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FB" w:rsidRPr="00913A57" w:rsidRDefault="00655BFB" w:rsidP="00655BFB">
      <w:pPr>
        <w:spacing w:after="0" w:line="240" w:lineRule="auto"/>
        <w:jc w:val="center"/>
        <w:rPr>
          <w:rFonts w:ascii="Verdana" w:eastAsia="Calibri" w:hAnsi="Verdana" w:cstheme="minorHAnsi"/>
          <w:sz w:val="32"/>
          <w:szCs w:val="32"/>
        </w:rPr>
      </w:pPr>
      <w:r w:rsidRPr="00913A57">
        <w:rPr>
          <w:rStyle w:val="heading10"/>
          <w:rFonts w:cstheme="minorHAnsi"/>
          <w:sz w:val="32"/>
          <w:szCs w:val="32"/>
        </w:rPr>
        <w:t>ALTA’s Best Practices</w:t>
      </w:r>
      <w:r>
        <w:rPr>
          <w:rStyle w:val="heading10"/>
          <w:rFonts w:cstheme="minorHAnsi"/>
          <w:sz w:val="32"/>
          <w:szCs w:val="32"/>
        </w:rPr>
        <w:t xml:space="preserve"> --</w:t>
      </w:r>
      <w:r w:rsidRPr="00913A57">
        <w:rPr>
          <w:rStyle w:val="heading10"/>
          <w:rFonts w:cstheme="minorHAnsi"/>
          <w:sz w:val="32"/>
          <w:szCs w:val="32"/>
        </w:rPr>
        <w:t xml:space="preserve"> Sample Policies and Procedures</w:t>
      </w:r>
    </w:p>
    <w:p w:rsidR="00655BFB" w:rsidRDefault="00655BFB" w:rsidP="00655BFB">
      <w:pPr>
        <w:spacing w:after="0" w:line="240" w:lineRule="auto"/>
        <w:jc w:val="center"/>
        <w:rPr>
          <w:rStyle w:val="heading10"/>
          <w:rFonts w:cstheme="minorHAnsi"/>
          <w:sz w:val="32"/>
          <w:szCs w:val="32"/>
        </w:rPr>
      </w:pPr>
      <w:r w:rsidRPr="00913A57">
        <w:rPr>
          <w:rStyle w:val="heading10"/>
          <w:rFonts w:cstheme="minorHAnsi"/>
          <w:sz w:val="32"/>
          <w:szCs w:val="32"/>
        </w:rPr>
        <w:t>Pillar #</w:t>
      </w:r>
      <w:r>
        <w:rPr>
          <w:rStyle w:val="heading10"/>
          <w:rFonts w:cstheme="minorHAnsi"/>
          <w:sz w:val="32"/>
          <w:szCs w:val="32"/>
        </w:rPr>
        <w:t>2</w:t>
      </w:r>
      <w:r w:rsidRPr="00913A57">
        <w:rPr>
          <w:rStyle w:val="heading10"/>
          <w:rFonts w:cstheme="minorHAnsi"/>
          <w:sz w:val="32"/>
          <w:szCs w:val="32"/>
        </w:rPr>
        <w:t xml:space="preserve"> </w:t>
      </w:r>
      <w:r w:rsidRPr="00913A57">
        <w:rPr>
          <w:rStyle w:val="heading10"/>
          <w:rFonts w:cstheme="minorHAnsi"/>
          <w:b w:val="0"/>
          <w:sz w:val="32"/>
          <w:szCs w:val="32"/>
        </w:rPr>
        <w:t xml:space="preserve">– </w:t>
      </w:r>
      <w:r>
        <w:rPr>
          <w:rStyle w:val="heading10"/>
          <w:rFonts w:cstheme="minorHAnsi"/>
          <w:sz w:val="32"/>
          <w:szCs w:val="32"/>
        </w:rPr>
        <w:t>Escrow/Trust Account Controls</w:t>
      </w:r>
    </w:p>
    <w:sdt>
      <w:sdtPr>
        <w:rPr>
          <w:rFonts w:cstheme="minorHAnsi"/>
          <w:b/>
          <w:bCs/>
          <w:color w:val="FF0000"/>
          <w:sz w:val="28"/>
          <w:szCs w:val="28"/>
          <w:highlight w:val="yellow"/>
        </w:rPr>
        <w:alias w:val="Company"/>
        <w:tag w:val=""/>
        <w:id w:val="-514379139"/>
        <w:placeholder>
          <w:docPart w:val="4B921B1D628B47D9B3E9478410CA2061"/>
        </w:placeholder>
        <w:dataBinding w:prefixMappings="xmlns:ns0='http://schemas.openxmlformats.org/officeDocument/2006/extended-properties' " w:xpath="/ns0:Properties[1]/ns0:Company[1]" w:storeItemID="{6668398D-A668-4E3E-A5EB-62B293D839F1}"/>
        <w:text/>
      </w:sdtPr>
      <w:sdtEndPr/>
      <w:sdtContent>
        <w:p w:rsidR="00655BFB" w:rsidRPr="00913A57" w:rsidRDefault="00655BFB" w:rsidP="00655BFB">
          <w:pPr>
            <w:jc w:val="center"/>
            <w:rPr>
              <w:rFonts w:cstheme="minorHAnsi"/>
              <w:b/>
              <w:bCs/>
              <w:color w:val="FF0000"/>
              <w:sz w:val="28"/>
              <w:szCs w:val="28"/>
            </w:rPr>
          </w:pPr>
          <w:r w:rsidRPr="00913A57">
            <w:rPr>
              <w:rFonts w:cstheme="minorHAnsi"/>
              <w:b/>
              <w:bCs/>
              <w:color w:val="FF0000"/>
              <w:sz w:val="28"/>
              <w:szCs w:val="28"/>
              <w:highlight w:val="yellow"/>
            </w:rPr>
            <w:t>INSERT LAW FIRM NAME HERE</w:t>
          </w:r>
        </w:p>
      </w:sdtContent>
    </w:sdt>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75"/>
        <w:gridCol w:w="5835"/>
        <w:gridCol w:w="2790"/>
      </w:tblGrid>
      <w:tr w:rsidR="0023201D" w:rsidRPr="00564FAE" w:rsidTr="003C1672">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0203C0" w:rsidRDefault="0023201D" w:rsidP="00484401">
            <w:pPr>
              <w:rPr>
                <w:rFonts w:eastAsia="Cambria" w:cstheme="minorHAnsi"/>
                <w:b/>
              </w:rPr>
            </w:pPr>
            <w:r w:rsidRPr="00E31020">
              <w:rPr>
                <w:rFonts w:cstheme="minorHAnsi"/>
                <w:b/>
              </w:rPr>
              <w:br w:type="page"/>
            </w:r>
            <w:r w:rsidRPr="000203C0">
              <w:rPr>
                <w:rFonts w:cstheme="minorHAnsi"/>
                <w:b/>
              </w:rPr>
              <w:t>Policy</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23201D" w:rsidP="00721751">
            <w:pPr>
              <w:spacing w:after="0" w:line="240" w:lineRule="auto"/>
              <w:rPr>
                <w:rFonts w:eastAsia="Cambria" w:cstheme="minorHAnsi"/>
                <w:sz w:val="20"/>
                <w:szCs w:val="20"/>
              </w:rPr>
            </w:pPr>
            <w:r w:rsidRPr="000203C0">
              <w:rPr>
                <w:rFonts w:eastAsia="Cambria" w:cstheme="minorHAnsi"/>
                <w:b/>
                <w:sz w:val="20"/>
                <w:szCs w:val="20"/>
              </w:rPr>
              <w:t xml:space="preserve">Best Practice </w:t>
            </w:r>
            <w:r w:rsidR="00501CE7">
              <w:rPr>
                <w:rFonts w:eastAsia="Cambria" w:cstheme="minorHAnsi"/>
                <w:b/>
                <w:sz w:val="20"/>
                <w:szCs w:val="20"/>
              </w:rPr>
              <w:t>Pillar #</w:t>
            </w:r>
            <w:r w:rsidR="002C327E" w:rsidRPr="000203C0">
              <w:rPr>
                <w:rFonts w:eastAsia="Cambria" w:cstheme="minorHAnsi"/>
                <w:b/>
                <w:sz w:val="20"/>
                <w:szCs w:val="20"/>
              </w:rPr>
              <w:t>2</w:t>
            </w:r>
            <w:r w:rsidRPr="000203C0">
              <w:rPr>
                <w:rFonts w:eastAsia="Cambria" w:cstheme="minorHAnsi"/>
                <w:b/>
                <w:sz w:val="20"/>
                <w:szCs w:val="20"/>
              </w:rPr>
              <w:t xml:space="preserve">:  </w:t>
            </w:r>
            <w:r w:rsidR="00721751">
              <w:rPr>
                <w:rFonts w:eastAsia="Cambria" w:cstheme="minorHAnsi"/>
                <w:b/>
                <w:sz w:val="20"/>
                <w:szCs w:val="20"/>
              </w:rPr>
              <w:t>ESCROW TRUST ACCOUNTING</w:t>
            </w:r>
            <w:r w:rsidRPr="000203C0">
              <w:rPr>
                <w:rFonts w:eastAsia="Cambria" w:cstheme="minorHAnsi"/>
                <w:b/>
                <w:sz w:val="20"/>
                <w:szCs w:val="20"/>
              </w:rPr>
              <w:t xml:space="preserve"> -- </w:t>
            </w:r>
            <w:r w:rsidR="000203C0" w:rsidRPr="000203C0">
              <w:rPr>
                <w:rFonts w:eastAsia="Times New Roman" w:cstheme="minorHAnsi"/>
                <w:b/>
                <w:color w:val="000000"/>
                <w:sz w:val="20"/>
                <w:szCs w:val="20"/>
              </w:rPr>
              <w:t xml:space="preserve">Adopt and maintain appropriate written procedures and controls for Escrow Trust Accounts allowing for </w:t>
            </w:r>
            <w:hyperlink r:id="rId8" w:tooltip="Click to Continue &gt; by Giant Savings" w:history="1">
              <w:r w:rsidR="000203C0" w:rsidRPr="000203C0">
                <w:rPr>
                  <w:rFonts w:eastAsia="Times New Roman" w:cstheme="minorHAnsi"/>
                  <w:b/>
                  <w:color w:val="000000"/>
                  <w:sz w:val="20"/>
                  <w:szCs w:val="20"/>
                </w:rPr>
                <w:t>electronic</w:t>
              </w:r>
            </w:hyperlink>
            <w:r w:rsidR="000203C0" w:rsidRPr="000203C0">
              <w:rPr>
                <w:rFonts w:eastAsia="Times New Roman" w:cstheme="minorHAnsi"/>
                <w:b/>
                <w:color w:val="000000"/>
                <w:sz w:val="20"/>
                <w:szCs w:val="20"/>
              </w:rPr>
              <w:t xml:space="preserve"> verification of reconciliation.</w:t>
            </w:r>
          </w:p>
        </w:tc>
      </w:tr>
      <w:tr w:rsidR="0023201D" w:rsidRPr="00564FAE" w:rsidTr="003C1672">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484401">
            <w:pPr>
              <w:spacing w:after="0" w:line="240" w:lineRule="auto"/>
              <w:rPr>
                <w:rFonts w:eastAsia="Cambria" w:cstheme="minorHAnsi"/>
                <w:b/>
              </w:rPr>
            </w:pPr>
            <w:r w:rsidRPr="00E31020">
              <w:rPr>
                <w:rFonts w:cstheme="minorHAnsi"/>
                <w:b/>
              </w:rPr>
              <w:t>Name of Procedure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Default="002C327E" w:rsidP="00484401">
            <w:pPr>
              <w:spacing w:after="0" w:line="240" w:lineRule="auto"/>
              <w:rPr>
                <w:rFonts w:cstheme="minorHAnsi"/>
                <w:b/>
                <w:i/>
                <w:sz w:val="20"/>
                <w:szCs w:val="20"/>
              </w:rPr>
            </w:pPr>
            <w:r w:rsidRPr="002C327E">
              <w:rPr>
                <w:rFonts w:cstheme="minorHAnsi"/>
                <w:b/>
                <w:i/>
                <w:sz w:val="20"/>
                <w:szCs w:val="20"/>
              </w:rPr>
              <w:t>Escrow Trust Account Controls, Authorizations, Reconciliations and Training</w:t>
            </w:r>
          </w:p>
          <w:p w:rsidR="009B0951" w:rsidRPr="002C327E" w:rsidRDefault="009B0951" w:rsidP="00484401">
            <w:pPr>
              <w:spacing w:after="0" w:line="240" w:lineRule="auto"/>
              <w:rPr>
                <w:rFonts w:eastAsia="Cambria" w:cstheme="minorHAnsi"/>
                <w:b/>
                <w: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23201D" w:rsidRPr="00564FAE" w:rsidTr="003C1672">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484401">
            <w:pPr>
              <w:spacing w:after="0" w:line="240" w:lineRule="auto"/>
              <w:rPr>
                <w:rFonts w:eastAsia="Cambria" w:cstheme="minorHAnsi"/>
                <w:b/>
              </w:rPr>
            </w:pPr>
            <w:r w:rsidRPr="00E31020">
              <w:rPr>
                <w:rFonts w:cstheme="minorHAnsi"/>
                <w:b/>
              </w:rPr>
              <w:t>Reference Number</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C327E" w:rsidRPr="00092098" w:rsidRDefault="002C327E" w:rsidP="002C327E">
            <w:pPr>
              <w:spacing w:after="0" w:line="240" w:lineRule="auto"/>
              <w:rPr>
                <w:rFonts w:cstheme="minorHAnsi"/>
                <w:sz w:val="20"/>
                <w:szCs w:val="20"/>
              </w:rPr>
            </w:pPr>
            <w:r w:rsidRPr="00092098">
              <w:rPr>
                <w:rFonts w:cstheme="minorHAnsi"/>
                <w:sz w:val="20"/>
                <w:szCs w:val="20"/>
              </w:rPr>
              <w:t>2.01</w:t>
            </w:r>
            <w:r w:rsidRPr="00092098">
              <w:rPr>
                <w:rFonts w:cstheme="minorHAnsi"/>
                <w:sz w:val="20"/>
                <w:szCs w:val="20"/>
              </w:rPr>
              <w:tab/>
              <w:t>Escrow Trust Account Controls</w:t>
            </w:r>
          </w:p>
          <w:p w:rsidR="0023201D" w:rsidRPr="00484401" w:rsidRDefault="0023201D" w:rsidP="002C327E">
            <w:pPr>
              <w:spacing w:after="0" w:line="240" w:lineRule="auto"/>
              <w:rPr>
                <w:rFonts w:cstheme="minorHAnsi"/>
                <w:sz w:val="20"/>
                <w:szCs w:val="20"/>
              </w:rPr>
            </w:pPr>
          </w:p>
        </w:tc>
      </w:tr>
      <w:tr w:rsidR="00C50FA5" w:rsidRPr="00564FAE" w:rsidTr="003C1672">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spacing w:after="0" w:line="240" w:lineRule="auto"/>
              <w:rPr>
                <w:rFonts w:eastAsia="Cambria" w:cstheme="minorHAnsi"/>
                <w:b/>
              </w:rPr>
            </w:pPr>
            <w:r w:rsidRPr="00E31020">
              <w:rPr>
                <w:rFonts w:cstheme="minorHAnsi"/>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474D8F" w:rsidRDefault="00474D8F" w:rsidP="00484401">
            <w:pPr>
              <w:spacing w:after="0" w:line="240" w:lineRule="auto"/>
              <w:rPr>
                <w:rFonts w:eastAsia="Cambria" w:cstheme="minorHAnsi"/>
                <w:sz w:val="20"/>
                <w:szCs w:val="20"/>
              </w:rPr>
            </w:pPr>
            <w:r>
              <w:rPr>
                <w:rFonts w:eastAsia="Cambria" w:cstheme="minorHAnsi"/>
                <w:sz w:val="20"/>
                <w:szCs w:val="20"/>
              </w:rPr>
              <w:t xml:space="preserve">Practice Manager </w:t>
            </w:r>
          </w:p>
          <w:p w:rsidR="00C50FA5" w:rsidRDefault="001076AF" w:rsidP="00484401">
            <w:pPr>
              <w:spacing w:after="0" w:line="240" w:lineRule="auto"/>
              <w:rPr>
                <w:rFonts w:eastAsia="Cambria" w:cstheme="minorHAnsi"/>
                <w:sz w:val="20"/>
                <w:szCs w:val="20"/>
              </w:rPr>
            </w:pPr>
            <w:r>
              <w:rPr>
                <w:rFonts w:eastAsia="Cambria" w:cstheme="minorHAnsi"/>
                <w:sz w:val="20"/>
                <w:szCs w:val="20"/>
              </w:rPr>
              <w:t>Trust Account</w:t>
            </w:r>
            <w:r w:rsidR="000203C0">
              <w:rPr>
                <w:rFonts w:eastAsia="Cambria" w:cstheme="minorHAnsi"/>
                <w:sz w:val="20"/>
                <w:szCs w:val="20"/>
              </w:rPr>
              <w:t xml:space="preserve"> Manager</w:t>
            </w:r>
            <w:r>
              <w:rPr>
                <w:rFonts w:eastAsia="Cambria" w:cstheme="minorHAnsi"/>
                <w:sz w:val="20"/>
                <w:szCs w:val="20"/>
              </w:rPr>
              <w:t>(s)</w:t>
            </w:r>
          </w:p>
          <w:p w:rsidR="000203C0" w:rsidRDefault="000E74D7" w:rsidP="00484401">
            <w:pPr>
              <w:spacing w:after="0" w:line="240" w:lineRule="auto"/>
              <w:rPr>
                <w:rFonts w:eastAsia="Cambria" w:cstheme="minorHAnsi"/>
                <w:sz w:val="20"/>
                <w:szCs w:val="20"/>
              </w:rPr>
            </w:pPr>
            <w:r>
              <w:rPr>
                <w:rFonts w:eastAsia="Cambria" w:cstheme="minorHAnsi"/>
                <w:sz w:val="20"/>
                <w:szCs w:val="20"/>
              </w:rPr>
              <w:t>Attorney</w:t>
            </w:r>
            <w:r w:rsidR="001E2D20">
              <w:rPr>
                <w:rFonts w:eastAsia="Cambria" w:cstheme="minorHAnsi"/>
                <w:sz w:val="20"/>
                <w:szCs w:val="20"/>
              </w:rPr>
              <w:t>(</w:t>
            </w:r>
            <w:r>
              <w:rPr>
                <w:rFonts w:eastAsia="Cambria" w:cstheme="minorHAnsi"/>
                <w:sz w:val="20"/>
                <w:szCs w:val="20"/>
              </w:rPr>
              <w:t>s</w:t>
            </w:r>
            <w:r w:rsidR="001E2D20">
              <w:rPr>
                <w:rFonts w:eastAsia="Cambria" w:cstheme="minorHAnsi"/>
                <w:sz w:val="20"/>
                <w:szCs w:val="20"/>
              </w:rPr>
              <w:t>)</w:t>
            </w:r>
            <w:r w:rsidR="00BF1809">
              <w:rPr>
                <w:rFonts w:eastAsia="Cambria" w:cstheme="minorHAnsi"/>
                <w:sz w:val="20"/>
                <w:szCs w:val="20"/>
              </w:rPr>
              <w:t xml:space="preserve"> with transactions in the Trust Account (herein Attorneys)</w:t>
            </w:r>
          </w:p>
          <w:p w:rsidR="001076AF" w:rsidRDefault="000203C0" w:rsidP="00484401">
            <w:pPr>
              <w:spacing w:after="0" w:line="240" w:lineRule="auto"/>
              <w:rPr>
                <w:rFonts w:eastAsia="Cambria" w:cstheme="minorHAnsi"/>
                <w:sz w:val="20"/>
                <w:szCs w:val="20"/>
              </w:rPr>
            </w:pPr>
            <w:r>
              <w:rPr>
                <w:rFonts w:eastAsia="Cambria" w:cstheme="minorHAnsi"/>
                <w:sz w:val="20"/>
                <w:szCs w:val="20"/>
              </w:rPr>
              <w:t>Employee</w:t>
            </w:r>
            <w:r w:rsidR="001E2D20">
              <w:rPr>
                <w:rFonts w:eastAsia="Cambria" w:cstheme="minorHAnsi"/>
                <w:sz w:val="20"/>
                <w:szCs w:val="20"/>
              </w:rPr>
              <w:t>(</w:t>
            </w:r>
            <w:r>
              <w:rPr>
                <w:rFonts w:eastAsia="Cambria" w:cstheme="minorHAnsi"/>
                <w:sz w:val="20"/>
                <w:szCs w:val="20"/>
              </w:rPr>
              <w:t>s</w:t>
            </w:r>
            <w:r w:rsidR="001E2D20">
              <w:rPr>
                <w:rFonts w:eastAsia="Cambria" w:cstheme="minorHAnsi"/>
                <w:sz w:val="20"/>
                <w:szCs w:val="20"/>
              </w:rPr>
              <w:t>)</w:t>
            </w:r>
            <w:r>
              <w:rPr>
                <w:rFonts w:eastAsia="Cambria" w:cstheme="minorHAnsi"/>
                <w:sz w:val="20"/>
                <w:szCs w:val="20"/>
              </w:rPr>
              <w:t xml:space="preserve"> with </w:t>
            </w:r>
            <w:r w:rsidRPr="00EE314B">
              <w:rPr>
                <w:rFonts w:eastAsia="Cambria" w:cstheme="minorHAnsi"/>
                <w:sz w:val="20"/>
                <w:szCs w:val="20"/>
              </w:rPr>
              <w:t>access to client funds</w:t>
            </w:r>
          </w:p>
          <w:p w:rsidR="001076AF" w:rsidRDefault="001076AF" w:rsidP="00484401">
            <w:pPr>
              <w:spacing w:after="0" w:line="240" w:lineRule="auto"/>
              <w:rPr>
                <w:rFonts w:eastAsia="Cambria" w:cstheme="minorHAnsi"/>
                <w:sz w:val="20"/>
                <w:szCs w:val="20"/>
              </w:rPr>
            </w:pPr>
            <w:r w:rsidRPr="00EE314B">
              <w:rPr>
                <w:rFonts w:eastAsia="Cambria" w:cstheme="minorHAnsi"/>
                <w:sz w:val="20"/>
                <w:szCs w:val="20"/>
              </w:rPr>
              <w:t>Reconciler</w:t>
            </w:r>
            <w:r w:rsidR="000E74D7" w:rsidRPr="00EE314B">
              <w:rPr>
                <w:rFonts w:eastAsia="Cambria" w:cstheme="minorHAnsi"/>
                <w:sz w:val="20"/>
                <w:szCs w:val="20"/>
              </w:rPr>
              <w:t>(s)</w:t>
            </w:r>
            <w:r w:rsidR="00474D8F">
              <w:rPr>
                <w:rFonts w:eastAsia="Cambria" w:cstheme="minorHAnsi"/>
                <w:sz w:val="20"/>
                <w:szCs w:val="20"/>
              </w:rPr>
              <w:t xml:space="preserve"> / Reconciliation Service / Bookkeeper</w:t>
            </w:r>
          </w:p>
          <w:p w:rsidR="00474D8F" w:rsidRDefault="00474D8F" w:rsidP="00484401">
            <w:pPr>
              <w:spacing w:after="0" w:line="240" w:lineRule="auto"/>
              <w:rPr>
                <w:rFonts w:eastAsia="Cambria" w:cstheme="minorHAnsi"/>
                <w:sz w:val="20"/>
                <w:szCs w:val="20"/>
              </w:rPr>
            </w:pPr>
            <w:r>
              <w:rPr>
                <w:rFonts w:eastAsia="Cambria" w:cstheme="minorHAnsi"/>
                <w:sz w:val="20"/>
                <w:szCs w:val="20"/>
              </w:rPr>
              <w:t>Certified Public Accountant (CPA)</w:t>
            </w:r>
          </w:p>
          <w:p w:rsidR="00094A77" w:rsidRPr="00870351" w:rsidRDefault="00094A77" w:rsidP="00484401">
            <w:pPr>
              <w:spacing w:after="0" w:line="240" w:lineRule="auto"/>
              <w:rPr>
                <w:rFonts w:eastAsia="Cambria" w:cstheme="minorHAnsi"/>
                <w:sz w:val="20"/>
                <w:szCs w:val="20"/>
              </w:rPr>
            </w:pPr>
            <w:r>
              <w:rPr>
                <w:rFonts w:eastAsia="Cambria" w:cstheme="minorHAnsi"/>
                <w:sz w:val="20"/>
                <w:szCs w:val="20"/>
              </w:rPr>
              <w:t>[</w:t>
            </w:r>
            <w:r w:rsidRPr="00094A77">
              <w:rPr>
                <w:rFonts w:eastAsia="Cambria" w:cstheme="minorHAnsi"/>
                <w:color w:val="FF0000"/>
                <w:sz w:val="20"/>
                <w:szCs w:val="20"/>
              </w:rPr>
              <w:t>Third Party Service Provider – attach addendum</w:t>
            </w:r>
            <w:r>
              <w:rPr>
                <w:rFonts w:eastAsia="Cambria" w:cstheme="minorHAnsi"/>
                <w:sz w:val="20"/>
                <w:szCs w:val="20"/>
              </w:rPr>
              <w:t>]</w:t>
            </w:r>
          </w:p>
        </w:tc>
      </w:tr>
      <w:tr w:rsidR="00C50FA5" w:rsidRPr="00564FAE" w:rsidTr="003C1672">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spacing w:after="0" w:line="240" w:lineRule="auto"/>
              <w:rPr>
                <w:rFonts w:eastAsia="Cambria" w:cstheme="minorHAnsi"/>
                <w:b/>
              </w:rPr>
            </w:pPr>
            <w:r w:rsidRPr="00E31020">
              <w:rPr>
                <w:rFonts w:cstheme="minorHAnsi"/>
                <w:b/>
              </w:rPr>
              <w:t>Effective Date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C50FA5" w:rsidRPr="00564FAE" w:rsidTr="003C1672">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rPr>
                <w:rFonts w:eastAsia="Cambria" w:cstheme="minorHAnsi"/>
                <w:b/>
              </w:rPr>
            </w:pPr>
            <w:r w:rsidRPr="00E31020">
              <w:rPr>
                <w:rFonts w:cstheme="minorHAnsi"/>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0E74D7" w:rsidRDefault="00C50FA5" w:rsidP="00484401">
            <w:pPr>
              <w:spacing w:after="0" w:line="240" w:lineRule="auto"/>
              <w:rPr>
                <w:rFonts w:eastAsia="Cambria" w:cstheme="minorHAnsi"/>
                <w:color w:val="FF0000"/>
                <w:sz w:val="20"/>
                <w:szCs w:val="20"/>
              </w:rPr>
            </w:pPr>
            <w:r w:rsidRPr="000E74D7">
              <w:rPr>
                <w:rFonts w:eastAsia="Cambria" w:cstheme="minorHAnsi"/>
                <w:color w:val="FF0000"/>
                <w:sz w:val="20"/>
                <w:szCs w:val="20"/>
                <w:highlight w:val="yellow"/>
              </w:rPr>
              <w:t xml:space="preserve">Add to, delete and/or modify the sample text below to describe documentation that evidences </w:t>
            </w:r>
            <w:r w:rsidR="00A130D7" w:rsidRPr="000E74D7">
              <w:rPr>
                <w:rFonts w:eastAsia="Cambria" w:cstheme="minorHAnsi"/>
                <w:color w:val="FF0000"/>
                <w:sz w:val="20"/>
                <w:szCs w:val="20"/>
                <w:highlight w:val="yellow"/>
              </w:rPr>
              <w:t xml:space="preserve">your firm’s </w:t>
            </w:r>
            <w:r w:rsidRPr="000E74D7">
              <w:rPr>
                <w:rFonts w:eastAsia="Cambria" w:cstheme="minorHAnsi"/>
                <w:color w:val="FF0000"/>
                <w:sz w:val="20"/>
                <w:szCs w:val="20"/>
                <w:highlight w:val="yellow"/>
              </w:rPr>
              <w:t>compliance with this best practice.  Delete the preceding sentence and this one before finalizing.</w:t>
            </w:r>
          </w:p>
          <w:p w:rsidR="00C50FA5" w:rsidRPr="000E74D7" w:rsidRDefault="00C50FA5" w:rsidP="000E74D7">
            <w:pPr>
              <w:spacing w:after="0" w:line="240" w:lineRule="auto"/>
              <w:rPr>
                <w:rFonts w:eastAsia="Cambria" w:cstheme="minorHAnsi"/>
                <w:sz w:val="20"/>
                <w:szCs w:val="20"/>
              </w:rPr>
            </w:pPr>
          </w:p>
          <w:p w:rsidR="000E74D7" w:rsidRPr="00131F1F" w:rsidRDefault="000E74D7" w:rsidP="00131F1F">
            <w:pPr>
              <w:spacing w:after="0" w:line="240" w:lineRule="auto"/>
              <w:rPr>
                <w:rFonts w:eastAsia="Cambria" w:cstheme="minorHAnsi"/>
                <w:sz w:val="20"/>
                <w:szCs w:val="20"/>
              </w:rPr>
            </w:pPr>
            <w:r w:rsidRPr="00131F1F">
              <w:rPr>
                <w:rFonts w:eastAsia="Cambria" w:cstheme="minorHAnsi"/>
                <w:sz w:val="20"/>
                <w:szCs w:val="20"/>
              </w:rPr>
              <w:t>Electronic Controls and Procedures File</w:t>
            </w:r>
            <w:r w:rsidR="00FC5242" w:rsidRPr="00131F1F">
              <w:rPr>
                <w:rFonts w:eastAsia="Cambria" w:cstheme="minorHAnsi"/>
                <w:sz w:val="20"/>
                <w:szCs w:val="20"/>
              </w:rPr>
              <w:t xml:space="preserve"> (list of contents)</w:t>
            </w:r>
          </w:p>
          <w:p w:rsidR="00655BFB" w:rsidRPr="00131F1F" w:rsidRDefault="00655BFB" w:rsidP="00131F1F">
            <w:pPr>
              <w:spacing w:after="0" w:line="240" w:lineRule="auto"/>
              <w:rPr>
                <w:rFonts w:eastAsia="Cambria" w:cstheme="minorHAnsi"/>
                <w:sz w:val="20"/>
                <w:szCs w:val="20"/>
              </w:rPr>
            </w:pPr>
            <w:r w:rsidRPr="00131F1F">
              <w:rPr>
                <w:rFonts w:eastAsia="Cambria" w:cstheme="minorHAnsi"/>
                <w:sz w:val="20"/>
                <w:szCs w:val="20"/>
              </w:rPr>
              <w:t>For each Trust Account:</w:t>
            </w:r>
          </w:p>
          <w:p w:rsidR="00655BFB" w:rsidRPr="00131F1F" w:rsidRDefault="00655BFB" w:rsidP="00131F1F">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signature cards</w:t>
            </w:r>
          </w:p>
          <w:p w:rsidR="00655BFB" w:rsidRPr="00131F1F" w:rsidRDefault="00655BFB" w:rsidP="00131F1F">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bank account agreements</w:t>
            </w:r>
          </w:p>
          <w:p w:rsidR="00655BFB" w:rsidRPr="00131F1F" w:rsidRDefault="00655BFB" w:rsidP="00131F1F">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written authorizations for signatories on wire transfers</w:t>
            </w:r>
          </w:p>
          <w:p w:rsidR="00474D8F" w:rsidRDefault="00474D8F" w:rsidP="00131F1F">
            <w:pPr>
              <w:spacing w:after="0" w:line="240" w:lineRule="auto"/>
              <w:rPr>
                <w:rFonts w:eastAsia="Cambria" w:cstheme="minorHAnsi"/>
                <w:sz w:val="20"/>
                <w:szCs w:val="20"/>
              </w:rPr>
            </w:pPr>
          </w:p>
          <w:p w:rsidR="00655BFB" w:rsidRPr="00131F1F" w:rsidRDefault="00655BFB" w:rsidP="00131F1F">
            <w:pPr>
              <w:spacing w:after="0" w:line="240" w:lineRule="auto"/>
              <w:rPr>
                <w:rFonts w:eastAsia="Cambria" w:cstheme="minorHAnsi"/>
                <w:sz w:val="20"/>
                <w:szCs w:val="20"/>
              </w:rPr>
            </w:pPr>
            <w:r w:rsidRPr="00131F1F">
              <w:rPr>
                <w:rFonts w:eastAsia="Cambria" w:cstheme="minorHAnsi"/>
                <w:sz w:val="20"/>
                <w:szCs w:val="20"/>
              </w:rPr>
              <w:t>Monthly reconciliation report, including:</w:t>
            </w:r>
          </w:p>
          <w:p w:rsidR="00655BFB" w:rsidRPr="00131F1F" w:rsidRDefault="00655BFB" w:rsidP="00131F1F">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statements</w:t>
            </w:r>
          </w:p>
          <w:p w:rsidR="00655BFB" w:rsidRPr="00131F1F" w:rsidRDefault="00655BFB" w:rsidP="00131F1F">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checks</w:t>
            </w:r>
          </w:p>
          <w:p w:rsidR="00655BFB" w:rsidRPr="00131F1F" w:rsidRDefault="00655BFB" w:rsidP="00131F1F">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the report on results of the 3-way reconciliation</w:t>
            </w:r>
          </w:p>
          <w:p w:rsidR="00655BFB" w:rsidRPr="00131F1F" w:rsidRDefault="00655BFB" w:rsidP="00131F1F">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documentation of follow up for resolution of any open issues</w:t>
            </w:r>
          </w:p>
          <w:p w:rsidR="000E74D7" w:rsidRPr="000E74D7" w:rsidRDefault="000E74D7" w:rsidP="00131F1F">
            <w:pPr>
              <w:spacing w:after="0" w:line="240" w:lineRule="auto"/>
              <w:rPr>
                <w:rFonts w:eastAsia="Cambria" w:cstheme="minorHAnsi"/>
                <w:sz w:val="20"/>
                <w:szCs w:val="20"/>
              </w:rPr>
            </w:pPr>
            <w:r w:rsidRPr="00131F1F">
              <w:rPr>
                <w:rFonts w:eastAsia="Cambria" w:cstheme="minorHAnsi"/>
                <w:sz w:val="20"/>
                <w:szCs w:val="20"/>
              </w:rPr>
              <w:t>A</w:t>
            </w:r>
            <w:r w:rsidR="00655BFB" w:rsidRPr="00131F1F">
              <w:rPr>
                <w:rFonts w:eastAsia="Cambria" w:cstheme="minorHAnsi"/>
                <w:sz w:val="20"/>
                <w:szCs w:val="20"/>
              </w:rPr>
              <w:t>ttached Addenda</w:t>
            </w:r>
          </w:p>
        </w:tc>
      </w:tr>
      <w:tr w:rsidR="00C50FA5" w:rsidRPr="00564FAE" w:rsidTr="003C1672">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rPr>
                <w:rFonts w:eastAsia="Cambria" w:cstheme="minorHAnsi"/>
                <w:b/>
              </w:rPr>
            </w:pPr>
            <w:r w:rsidRPr="00E31020">
              <w:rPr>
                <w:rFonts w:cstheme="minorHAnsi"/>
                <w:b/>
              </w:rPr>
              <w:t>Procedures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C50FA5" w:rsidRPr="003557DB" w:rsidRDefault="00C50FA5" w:rsidP="00484401">
            <w:pPr>
              <w:spacing w:after="0" w:line="240" w:lineRule="auto"/>
              <w:rPr>
                <w:rFonts w:eastAsia="Cambria" w:cstheme="minorHAnsi"/>
                <w:color w:val="FF0000"/>
                <w:sz w:val="20"/>
                <w:szCs w:val="20"/>
              </w:rPr>
            </w:pPr>
            <w:r w:rsidRPr="003557DB">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50FA5" w:rsidRPr="003557DB" w:rsidRDefault="00C50FA5" w:rsidP="00484401">
            <w:pPr>
              <w:spacing w:after="0" w:line="240" w:lineRule="auto"/>
              <w:rPr>
                <w:rFonts w:cstheme="minorHAnsi"/>
                <w:sz w:val="20"/>
                <w:szCs w:val="20"/>
              </w:rPr>
            </w:pPr>
          </w:p>
          <w:p w:rsidR="000203C0" w:rsidRPr="003557DB" w:rsidRDefault="00723AAA" w:rsidP="00723AAA">
            <w:pPr>
              <w:tabs>
                <w:tab w:val="left" w:pos="462"/>
              </w:tabs>
              <w:spacing w:after="0" w:line="240" w:lineRule="auto"/>
              <w:rPr>
                <w:rFonts w:cstheme="minorHAnsi"/>
                <w:b/>
                <w:sz w:val="20"/>
                <w:szCs w:val="20"/>
              </w:rPr>
            </w:pPr>
            <w:r w:rsidRPr="003557DB">
              <w:rPr>
                <w:rFonts w:cstheme="minorHAnsi"/>
                <w:b/>
                <w:sz w:val="20"/>
                <w:szCs w:val="20"/>
              </w:rPr>
              <w:t>2.01</w:t>
            </w:r>
            <w:r w:rsidRPr="003557DB">
              <w:rPr>
                <w:rFonts w:cstheme="minorHAnsi"/>
                <w:b/>
                <w:sz w:val="20"/>
                <w:szCs w:val="20"/>
              </w:rPr>
              <w:tab/>
            </w:r>
            <w:r w:rsidR="000203C0" w:rsidRPr="003557DB">
              <w:rPr>
                <w:rFonts w:cstheme="minorHAnsi"/>
                <w:b/>
                <w:sz w:val="20"/>
                <w:szCs w:val="20"/>
              </w:rPr>
              <w:t>Escrow Account Controls</w:t>
            </w:r>
          </w:p>
          <w:p w:rsidR="00D02A36" w:rsidRPr="003557DB" w:rsidRDefault="00D02A36" w:rsidP="00D02A36">
            <w:pPr>
              <w:spacing w:after="0" w:line="240" w:lineRule="auto"/>
              <w:rPr>
                <w:rFonts w:cstheme="minorHAnsi"/>
                <w:b/>
                <w:sz w:val="20"/>
                <w:szCs w:val="20"/>
              </w:rPr>
            </w:pPr>
          </w:p>
          <w:p w:rsidR="000203C0" w:rsidRPr="003557DB" w:rsidRDefault="000203C0" w:rsidP="00D02A36">
            <w:pPr>
              <w:spacing w:after="0" w:line="240" w:lineRule="auto"/>
              <w:rPr>
                <w:rFonts w:cstheme="minorHAnsi"/>
                <w:sz w:val="20"/>
                <w:szCs w:val="20"/>
              </w:rPr>
            </w:pPr>
            <w:r w:rsidRPr="003557DB">
              <w:rPr>
                <w:rFonts w:cstheme="minorHAnsi"/>
                <w:b/>
                <w:i/>
                <w:sz w:val="20"/>
                <w:szCs w:val="20"/>
              </w:rPr>
              <w:t xml:space="preserve">The </w:t>
            </w:r>
            <w:r w:rsidR="001076AF" w:rsidRPr="003557DB">
              <w:rPr>
                <w:rFonts w:cstheme="minorHAnsi"/>
                <w:b/>
                <w:i/>
                <w:sz w:val="20"/>
                <w:szCs w:val="20"/>
              </w:rPr>
              <w:t xml:space="preserve">Trust Account </w:t>
            </w:r>
            <w:r w:rsidRPr="003557DB">
              <w:rPr>
                <w:rFonts w:cstheme="minorHAnsi"/>
                <w:b/>
                <w:i/>
                <w:sz w:val="20"/>
                <w:szCs w:val="20"/>
              </w:rPr>
              <w:t>Manager shall be responsible for the following</w:t>
            </w:r>
            <w:r w:rsidRPr="003557DB">
              <w:rPr>
                <w:rFonts w:cstheme="minorHAnsi"/>
                <w:sz w:val="20"/>
                <w:szCs w:val="20"/>
              </w:rPr>
              <w:t>:</w:t>
            </w:r>
          </w:p>
          <w:p w:rsidR="00D02A36" w:rsidRPr="003557DB" w:rsidRDefault="00D02A36" w:rsidP="00D02A36">
            <w:pPr>
              <w:spacing w:after="0" w:line="240" w:lineRule="auto"/>
              <w:rPr>
                <w:rFonts w:cstheme="minorHAnsi"/>
                <w:sz w:val="20"/>
                <w:szCs w:val="20"/>
              </w:rPr>
            </w:pPr>
          </w:p>
          <w:p w:rsidR="000203C0" w:rsidRPr="003557DB" w:rsidRDefault="000203C0" w:rsidP="00FA74D7">
            <w:pPr>
              <w:pStyle w:val="ListParagraph"/>
              <w:numPr>
                <w:ilvl w:val="0"/>
                <w:numId w:val="3"/>
              </w:numPr>
              <w:tabs>
                <w:tab w:val="left" w:pos="482"/>
              </w:tabs>
              <w:spacing w:before="0" w:after="0"/>
              <w:ind w:left="482" w:hanging="482"/>
              <w:rPr>
                <w:rFonts w:asciiTheme="minorHAnsi" w:hAnsiTheme="minorHAnsi" w:cstheme="minorHAnsi"/>
              </w:rPr>
            </w:pPr>
            <w:r w:rsidRPr="003557DB">
              <w:rPr>
                <w:rFonts w:asciiTheme="minorHAnsi" w:hAnsiTheme="minorHAnsi" w:cstheme="minorHAnsi"/>
              </w:rPr>
              <w:t xml:space="preserve">Regularly, at least quarterly, review and assure compliance of the Law Firm with all of the North Carolina State Bar Audit Checklist and Rule 1.15 </w:t>
            </w:r>
            <w:r w:rsidRPr="003557DB">
              <w:rPr>
                <w:rFonts w:asciiTheme="minorHAnsi" w:hAnsiTheme="minorHAnsi" w:cstheme="minorHAnsi"/>
                <w:i/>
              </w:rPr>
              <w:t>et seq.</w:t>
            </w:r>
            <w:r w:rsidRPr="003557DB">
              <w:rPr>
                <w:rFonts w:asciiTheme="minorHAnsi" w:hAnsiTheme="minorHAnsi" w:cstheme="minorHAnsi"/>
              </w:rPr>
              <w:t xml:space="preserve"> of the Revised Rules of Pr</w:t>
            </w:r>
            <w:r w:rsidR="000E74D7" w:rsidRPr="003557DB">
              <w:rPr>
                <w:rFonts w:asciiTheme="minorHAnsi" w:hAnsiTheme="minorHAnsi" w:cstheme="minorHAnsi"/>
              </w:rPr>
              <w:t>ofessional Conduct</w:t>
            </w:r>
            <w:r w:rsidR="00D02A36" w:rsidRPr="003557DB">
              <w:rPr>
                <w:rFonts w:asciiTheme="minorHAnsi" w:hAnsiTheme="minorHAnsi" w:cstheme="minorHAnsi"/>
              </w:rPr>
              <w:t>.</w:t>
            </w:r>
          </w:p>
          <w:p w:rsidR="00D02A36" w:rsidRPr="003557DB" w:rsidRDefault="00D02A36" w:rsidP="00B14622">
            <w:pPr>
              <w:spacing w:after="0" w:line="240" w:lineRule="auto"/>
              <w:rPr>
                <w:rFonts w:cstheme="minorHAnsi"/>
                <w:sz w:val="20"/>
                <w:szCs w:val="20"/>
              </w:rPr>
            </w:pPr>
          </w:p>
          <w:p w:rsidR="000203C0" w:rsidRPr="003557DB" w:rsidRDefault="000203C0" w:rsidP="00B14622">
            <w:pPr>
              <w:pStyle w:val="ListParagraph"/>
              <w:tabs>
                <w:tab w:val="left" w:pos="482"/>
              </w:tabs>
              <w:spacing w:before="0" w:after="0"/>
              <w:ind w:left="482"/>
              <w:rPr>
                <w:rFonts w:asciiTheme="minorHAnsi" w:hAnsiTheme="minorHAnsi" w:cstheme="minorHAnsi"/>
              </w:rPr>
            </w:pPr>
            <w:r w:rsidRPr="003557DB">
              <w:rPr>
                <w:rFonts w:asciiTheme="minorHAnsi" w:hAnsiTheme="minorHAnsi" w:cstheme="minorHAnsi"/>
              </w:rPr>
              <w:t>Any violations, such as commingling with operating funds or c</w:t>
            </w:r>
            <w:r w:rsidR="0079155D" w:rsidRPr="003557DB">
              <w:rPr>
                <w:rFonts w:asciiTheme="minorHAnsi" w:hAnsiTheme="minorHAnsi" w:cstheme="minorHAnsi"/>
              </w:rPr>
              <w:t>hecks or wires by unauthorized E</w:t>
            </w:r>
            <w:r w:rsidRPr="003557DB">
              <w:rPr>
                <w:rFonts w:asciiTheme="minorHAnsi" w:hAnsiTheme="minorHAnsi" w:cstheme="minorHAnsi"/>
              </w:rPr>
              <w:t>mployee or not in appropriate written form, will be addressed immediately to prevent future occurrences.</w:t>
            </w:r>
          </w:p>
          <w:p w:rsidR="00D02A36" w:rsidRPr="003557DB" w:rsidRDefault="00D02A36" w:rsidP="00B14622">
            <w:pPr>
              <w:spacing w:after="0" w:line="240" w:lineRule="auto"/>
              <w:rPr>
                <w:rFonts w:cstheme="minorHAnsi"/>
                <w:sz w:val="20"/>
                <w:szCs w:val="20"/>
              </w:rPr>
            </w:pPr>
          </w:p>
          <w:p w:rsidR="000203C0" w:rsidRPr="003557DB" w:rsidRDefault="000203C0" w:rsidP="00FA74D7">
            <w:pPr>
              <w:pStyle w:val="ListParagraph"/>
              <w:numPr>
                <w:ilvl w:val="0"/>
                <w:numId w:val="3"/>
              </w:numPr>
              <w:tabs>
                <w:tab w:val="left" w:pos="482"/>
              </w:tabs>
              <w:spacing w:before="0" w:after="0"/>
              <w:ind w:left="482" w:hanging="482"/>
              <w:rPr>
                <w:rFonts w:asciiTheme="minorHAnsi" w:hAnsiTheme="minorHAnsi" w:cstheme="minorHAnsi"/>
              </w:rPr>
            </w:pPr>
            <w:r w:rsidRPr="003557DB">
              <w:rPr>
                <w:rFonts w:asciiTheme="minorHAnsi" w:hAnsiTheme="minorHAnsi" w:cstheme="minorHAnsi"/>
              </w:rPr>
              <w:t xml:space="preserve">Assure that all electronic files (in sections 2.01 – 2.04 below) are maintained in a secure Controls </w:t>
            </w:r>
            <w:r w:rsidRPr="003557DB">
              <w:rPr>
                <w:rFonts w:asciiTheme="minorHAnsi" w:hAnsiTheme="minorHAnsi" w:cstheme="minorHAnsi"/>
              </w:rPr>
              <w:lastRenderedPageBreak/>
              <w:t>and Procedures file for external audit and to prevent tampering by personnel.</w:t>
            </w:r>
          </w:p>
          <w:p w:rsidR="00D02A36" w:rsidRPr="003557DB" w:rsidRDefault="00D02A36" w:rsidP="00B14622">
            <w:pPr>
              <w:spacing w:after="0"/>
              <w:rPr>
                <w:rFonts w:cstheme="minorHAnsi"/>
              </w:rPr>
            </w:pPr>
          </w:p>
          <w:p w:rsidR="000203C0" w:rsidRPr="003557DB" w:rsidRDefault="000203C0" w:rsidP="00FA74D7">
            <w:pPr>
              <w:pStyle w:val="ListParagraph"/>
              <w:numPr>
                <w:ilvl w:val="0"/>
                <w:numId w:val="3"/>
              </w:numPr>
              <w:tabs>
                <w:tab w:val="left" w:pos="482"/>
              </w:tabs>
              <w:spacing w:before="0" w:after="0"/>
              <w:ind w:left="0" w:firstLine="0"/>
              <w:rPr>
                <w:rFonts w:asciiTheme="minorHAnsi" w:hAnsiTheme="minorHAnsi" w:cstheme="minorHAnsi"/>
              </w:rPr>
            </w:pPr>
            <w:r w:rsidRPr="003557DB">
              <w:rPr>
                <w:rFonts w:asciiTheme="minorHAnsi" w:hAnsiTheme="minorHAnsi" w:cstheme="minorHAnsi"/>
              </w:rPr>
              <w:t>Create and maintain a list of all Trust Accounts, including confirming:</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bank name (federally insured</w:t>
            </w:r>
            <w:r w:rsidR="00A97DD6" w:rsidRPr="003557DB">
              <w:rPr>
                <w:rFonts w:asciiTheme="minorHAnsi" w:hAnsiTheme="minorHAnsi" w:cstheme="minorHAnsi"/>
              </w:rPr>
              <w:t xml:space="preserve"> as verified with FDIC or NCUA as applicable</w:t>
            </w:r>
            <w:r w:rsidRPr="003557DB">
              <w:rPr>
                <w:rFonts w:asciiTheme="minorHAnsi" w:hAnsiTheme="minorHAnsi" w:cstheme="minorHAnsi"/>
              </w:rPr>
              <w:t>)</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branch address</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 xml:space="preserve">account number </w:t>
            </w:r>
          </w:p>
          <w:p w:rsidR="000203C0"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titled as “trust account”</w:t>
            </w:r>
          </w:p>
          <w:p w:rsidR="00475764" w:rsidRPr="003557DB" w:rsidRDefault="00475764" w:rsidP="00FA74D7">
            <w:pPr>
              <w:pStyle w:val="ListParagraph"/>
              <w:numPr>
                <w:ilvl w:val="0"/>
                <w:numId w:val="1"/>
              </w:numPr>
              <w:tabs>
                <w:tab w:val="left" w:pos="842"/>
              </w:tabs>
              <w:spacing w:before="0" w:after="0"/>
              <w:ind w:left="482" w:firstLine="0"/>
              <w:rPr>
                <w:rFonts w:asciiTheme="minorHAnsi" w:hAnsiTheme="minorHAnsi" w:cstheme="minorHAnsi"/>
              </w:rPr>
            </w:pPr>
            <w:r>
              <w:rPr>
                <w:rFonts w:asciiTheme="minorHAnsi" w:hAnsiTheme="minorHAnsi" w:cstheme="minorHAnsi"/>
              </w:rPr>
              <w:t>IOLTA verification</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 xml:space="preserve">contact person at bank </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List of Authorized Signatories, including designations of who is the account owner</w:t>
            </w:r>
          </w:p>
          <w:p w:rsidR="000203C0" w:rsidRPr="003557DB" w:rsidRDefault="0079155D"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List of E</w:t>
            </w:r>
            <w:r w:rsidR="000203C0" w:rsidRPr="003557DB">
              <w:rPr>
                <w:rFonts w:asciiTheme="minorHAnsi" w:hAnsiTheme="minorHAnsi" w:cstheme="minorHAnsi"/>
              </w:rPr>
              <w:t>mployees authorized to initiate and/or to approve wire requests</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 xml:space="preserve">Positive Pay or Reverse Positive Pay </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 xml:space="preserve">ACH blocks </w:t>
            </w:r>
          </w:p>
          <w:p w:rsidR="000203C0"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International wire blocks</w:t>
            </w:r>
          </w:p>
          <w:p w:rsidR="00474D8F" w:rsidRPr="003557DB" w:rsidRDefault="00474D8F" w:rsidP="00FA74D7">
            <w:pPr>
              <w:pStyle w:val="ListParagraph"/>
              <w:numPr>
                <w:ilvl w:val="0"/>
                <w:numId w:val="1"/>
              </w:numPr>
              <w:tabs>
                <w:tab w:val="left" w:pos="842"/>
              </w:tabs>
              <w:spacing w:before="0" w:after="0"/>
              <w:ind w:left="482" w:firstLine="0"/>
              <w:rPr>
                <w:rFonts w:asciiTheme="minorHAnsi" w:hAnsiTheme="minorHAnsi" w:cstheme="minorHAnsi"/>
              </w:rPr>
            </w:pPr>
            <w:r>
              <w:rPr>
                <w:rFonts w:asciiTheme="minorHAnsi" w:hAnsiTheme="minorHAnsi" w:cstheme="minorHAnsi"/>
              </w:rPr>
              <w:t>Business-sized checks; auxiliary on us field</w:t>
            </w:r>
          </w:p>
          <w:p w:rsidR="000203C0"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Whether “open” or “closed” (and closed date)</w:t>
            </w:r>
          </w:p>
          <w:p w:rsidR="00232D5D" w:rsidRPr="003557DB" w:rsidRDefault="00232D5D" w:rsidP="00FA74D7">
            <w:pPr>
              <w:pStyle w:val="ListParagraph"/>
              <w:numPr>
                <w:ilvl w:val="0"/>
                <w:numId w:val="1"/>
              </w:numPr>
              <w:tabs>
                <w:tab w:val="left" w:pos="842"/>
              </w:tabs>
              <w:spacing w:before="0" w:after="0"/>
              <w:ind w:left="482" w:firstLine="0"/>
              <w:rPr>
                <w:rFonts w:asciiTheme="minorHAnsi" w:hAnsiTheme="minorHAnsi" w:cstheme="minorHAnsi"/>
              </w:rPr>
            </w:pPr>
            <w:r>
              <w:rPr>
                <w:rFonts w:asciiTheme="minorHAnsi" w:hAnsiTheme="minorHAnsi" w:cstheme="minorHAnsi"/>
              </w:rPr>
              <w:t>Security of any electronic signatures or stamps</w:t>
            </w:r>
          </w:p>
          <w:p w:rsidR="000203C0" w:rsidRPr="003557DB" w:rsidRDefault="000203C0" w:rsidP="00B14622">
            <w:pPr>
              <w:pStyle w:val="ListParagraph"/>
              <w:spacing w:before="0" w:after="0"/>
              <w:ind w:left="0"/>
              <w:rPr>
                <w:rFonts w:asciiTheme="minorHAnsi" w:hAnsiTheme="minorHAnsi" w:cstheme="minorHAnsi"/>
              </w:rPr>
            </w:pPr>
          </w:p>
          <w:p w:rsidR="000203C0" w:rsidRPr="003557DB" w:rsidRDefault="000203C0" w:rsidP="00FA74D7">
            <w:pPr>
              <w:pStyle w:val="ListParagraph"/>
              <w:numPr>
                <w:ilvl w:val="0"/>
                <w:numId w:val="3"/>
              </w:numPr>
              <w:tabs>
                <w:tab w:val="left" w:pos="482"/>
              </w:tabs>
              <w:spacing w:before="0" w:after="0"/>
              <w:ind w:left="0" w:firstLine="0"/>
              <w:rPr>
                <w:rFonts w:asciiTheme="minorHAnsi" w:hAnsiTheme="minorHAnsi" w:cstheme="minorHAnsi"/>
              </w:rPr>
            </w:pPr>
            <w:r w:rsidRPr="003557DB">
              <w:rPr>
                <w:rFonts w:asciiTheme="minorHAnsi" w:hAnsiTheme="minorHAnsi" w:cstheme="minorHAnsi"/>
              </w:rPr>
              <w:t>Maintain an electronic file of all:</w:t>
            </w:r>
          </w:p>
          <w:p w:rsidR="000203C0" w:rsidRPr="003557DB" w:rsidRDefault="002B1D82"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signature cards</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bank account agreements</w:t>
            </w:r>
          </w:p>
          <w:p w:rsidR="000203C0" w:rsidRPr="003557DB" w:rsidRDefault="000203C0" w:rsidP="00FA74D7">
            <w:pPr>
              <w:pStyle w:val="ListParagraph"/>
              <w:numPr>
                <w:ilvl w:val="0"/>
                <w:numId w:val="1"/>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written authorizations for signatories on wire transfers</w:t>
            </w:r>
          </w:p>
          <w:p w:rsidR="00D02A36" w:rsidRPr="003557DB" w:rsidRDefault="00D02A36" w:rsidP="00D02A36">
            <w:pPr>
              <w:pStyle w:val="ListParagraph"/>
              <w:spacing w:before="0" w:after="0"/>
              <w:ind w:left="392"/>
              <w:rPr>
                <w:rFonts w:asciiTheme="minorHAnsi" w:hAnsiTheme="minorHAnsi" w:cstheme="minorHAnsi"/>
              </w:rPr>
            </w:pPr>
          </w:p>
          <w:p w:rsidR="000203C0" w:rsidRPr="003557DB" w:rsidRDefault="0079155D" w:rsidP="00FA74D7">
            <w:pPr>
              <w:pStyle w:val="ListParagraph"/>
              <w:numPr>
                <w:ilvl w:val="0"/>
                <w:numId w:val="3"/>
              </w:numPr>
              <w:tabs>
                <w:tab w:val="left" w:pos="482"/>
              </w:tabs>
              <w:spacing w:before="0" w:after="0"/>
              <w:ind w:left="482" w:hanging="482"/>
              <w:rPr>
                <w:rFonts w:asciiTheme="minorHAnsi" w:hAnsiTheme="minorHAnsi" w:cstheme="minorHAnsi"/>
              </w:rPr>
            </w:pPr>
            <w:r w:rsidRPr="003557DB">
              <w:rPr>
                <w:rFonts w:asciiTheme="minorHAnsi" w:hAnsiTheme="minorHAnsi" w:cstheme="minorHAnsi"/>
              </w:rPr>
              <w:t>Retain, review and monitor R</w:t>
            </w:r>
            <w:r w:rsidR="000203C0" w:rsidRPr="003557DB">
              <w:rPr>
                <w:rFonts w:asciiTheme="minorHAnsi" w:hAnsiTheme="minorHAnsi" w:cstheme="minorHAnsi"/>
              </w:rPr>
              <w:t xml:space="preserve">econciler, </w:t>
            </w:r>
            <w:r w:rsidR="000203C0" w:rsidRPr="003557DB">
              <w:rPr>
                <w:rFonts w:asciiTheme="minorHAnsi" w:hAnsiTheme="minorHAnsi" w:cstheme="minorHAnsi"/>
                <w:color w:val="FF0000"/>
              </w:rPr>
              <w:t>[outside serv</w:t>
            </w:r>
            <w:r w:rsidR="008B240D" w:rsidRPr="003557DB">
              <w:rPr>
                <w:rFonts w:asciiTheme="minorHAnsi" w:hAnsiTheme="minorHAnsi" w:cstheme="minorHAnsi"/>
                <w:color w:val="FF0000"/>
              </w:rPr>
              <w:t>ice_______________ or internal E</w:t>
            </w:r>
            <w:r w:rsidR="000203C0" w:rsidRPr="003557DB">
              <w:rPr>
                <w:rFonts w:asciiTheme="minorHAnsi" w:hAnsiTheme="minorHAnsi" w:cstheme="minorHAnsi"/>
                <w:color w:val="FF0000"/>
              </w:rPr>
              <w:t>mployee ___________]</w:t>
            </w:r>
            <w:r w:rsidR="000203C0" w:rsidRPr="003557DB">
              <w:rPr>
                <w:rFonts w:asciiTheme="minorHAnsi" w:hAnsiTheme="minorHAnsi" w:cstheme="minorHAnsi"/>
              </w:rPr>
              <w:t xml:space="preserve"> to assure segregation of authority and that all tr</w:t>
            </w:r>
            <w:r w:rsidRPr="003557DB">
              <w:rPr>
                <w:rFonts w:asciiTheme="minorHAnsi" w:hAnsiTheme="minorHAnsi" w:cstheme="minorHAnsi"/>
              </w:rPr>
              <w:t>ansactions are reviewed by the R</w:t>
            </w:r>
            <w:r w:rsidR="000203C0" w:rsidRPr="003557DB">
              <w:rPr>
                <w:rFonts w:asciiTheme="minorHAnsi" w:hAnsiTheme="minorHAnsi" w:cstheme="minorHAnsi"/>
              </w:rPr>
              <w:t>econciler not involved in</w:t>
            </w:r>
            <w:r w:rsidR="00A97DD6" w:rsidRPr="003557DB">
              <w:rPr>
                <w:rFonts w:asciiTheme="minorHAnsi" w:hAnsiTheme="minorHAnsi" w:cstheme="minorHAnsi"/>
              </w:rPr>
              <w:t xml:space="preserve"> the transaction and who does not have </w:t>
            </w:r>
            <w:r w:rsidR="000203C0" w:rsidRPr="003557DB">
              <w:rPr>
                <w:rFonts w:asciiTheme="minorHAnsi" w:hAnsiTheme="minorHAnsi" w:cstheme="minorHAnsi"/>
              </w:rPr>
              <w:t>signing authority for the trust account involved.</w:t>
            </w:r>
          </w:p>
          <w:p w:rsidR="0025281D" w:rsidRPr="003557DB" w:rsidRDefault="0025281D" w:rsidP="0025281D">
            <w:pPr>
              <w:pStyle w:val="ListParagraph"/>
              <w:spacing w:after="0"/>
              <w:ind w:left="392"/>
              <w:rPr>
                <w:rFonts w:asciiTheme="minorHAnsi" w:hAnsiTheme="minorHAnsi" w:cstheme="minorHAnsi"/>
              </w:rPr>
            </w:pPr>
          </w:p>
          <w:p w:rsidR="000203C0" w:rsidRPr="003557DB" w:rsidRDefault="000203C0" w:rsidP="00FA74D7">
            <w:pPr>
              <w:pStyle w:val="ListParagraph"/>
              <w:numPr>
                <w:ilvl w:val="0"/>
                <w:numId w:val="3"/>
              </w:numPr>
              <w:tabs>
                <w:tab w:val="left" w:pos="482"/>
              </w:tabs>
              <w:spacing w:before="0" w:after="0"/>
              <w:ind w:left="482" w:hanging="482"/>
              <w:rPr>
                <w:rFonts w:asciiTheme="minorHAnsi" w:hAnsiTheme="minorHAnsi" w:cstheme="minorHAnsi"/>
                <w:lang w:bidi="en-US"/>
              </w:rPr>
            </w:pPr>
            <w:r w:rsidRPr="003557DB">
              <w:rPr>
                <w:rFonts w:asciiTheme="minorHAnsi" w:hAnsiTheme="minorHAnsi" w:cstheme="minorHAnsi"/>
                <w:lang w:bidi="en-US"/>
              </w:rPr>
              <w:t>Document conversation(s) and image all written correspondence and authorizations into escrow file or Controls and Procedures file.</w:t>
            </w:r>
          </w:p>
          <w:p w:rsidR="0025281D" w:rsidRPr="003557DB" w:rsidRDefault="0025281D" w:rsidP="0025281D">
            <w:pPr>
              <w:pStyle w:val="ListParagraph"/>
              <w:spacing w:after="0"/>
              <w:ind w:left="392"/>
              <w:rPr>
                <w:rFonts w:asciiTheme="minorHAnsi" w:hAnsiTheme="minorHAnsi" w:cstheme="minorHAnsi"/>
                <w:lang w:bidi="en-US"/>
              </w:rPr>
            </w:pPr>
          </w:p>
          <w:p w:rsidR="000203C0" w:rsidRPr="003557DB" w:rsidRDefault="000203C0" w:rsidP="00FA74D7">
            <w:pPr>
              <w:pStyle w:val="ListParagraph"/>
              <w:numPr>
                <w:ilvl w:val="0"/>
                <w:numId w:val="3"/>
              </w:numPr>
              <w:tabs>
                <w:tab w:val="left" w:pos="482"/>
              </w:tabs>
              <w:spacing w:before="0" w:after="0"/>
              <w:ind w:left="482" w:hanging="482"/>
              <w:rPr>
                <w:rFonts w:asciiTheme="minorHAnsi" w:hAnsiTheme="minorHAnsi" w:cstheme="minorHAnsi"/>
                <w:lang w:bidi="en-US"/>
              </w:rPr>
            </w:pPr>
            <w:r w:rsidRPr="003557DB">
              <w:rPr>
                <w:rFonts w:asciiTheme="minorHAnsi" w:hAnsiTheme="minorHAnsi" w:cstheme="minorHAnsi"/>
                <w:lang w:bidi="en-US"/>
              </w:rPr>
              <w:t>Maintain check stock in a secured lockbox, order new checks as needed and verify all information including sequential check numbers.</w:t>
            </w:r>
          </w:p>
          <w:p w:rsidR="000203C0" w:rsidRDefault="000203C0" w:rsidP="00D02A36">
            <w:pPr>
              <w:spacing w:after="0" w:line="240" w:lineRule="auto"/>
              <w:rPr>
                <w:rFonts w:cstheme="minorHAnsi"/>
                <w:sz w:val="20"/>
                <w:szCs w:val="20"/>
              </w:rPr>
            </w:pPr>
          </w:p>
          <w:p w:rsidR="00475764" w:rsidRDefault="00232D5D" w:rsidP="006C11C1">
            <w:pPr>
              <w:spacing w:after="0" w:line="240" w:lineRule="auto"/>
              <w:rPr>
                <w:rFonts w:cstheme="minorHAnsi"/>
                <w:sz w:val="20"/>
                <w:szCs w:val="20"/>
              </w:rPr>
            </w:pPr>
            <w:r>
              <w:rPr>
                <w:rFonts w:cstheme="minorHAnsi"/>
                <w:sz w:val="20"/>
                <w:szCs w:val="20"/>
              </w:rPr>
              <w:t>The Trust Account Manager is not a signatory on and does not have authority to initiate a wire transfer for the account being managed.</w:t>
            </w:r>
          </w:p>
          <w:p w:rsidR="00856237" w:rsidRPr="003557DB" w:rsidRDefault="00856237" w:rsidP="00856237">
            <w:pPr>
              <w:spacing w:after="0" w:line="240" w:lineRule="auto"/>
              <w:rPr>
                <w:rFonts w:cstheme="minorHAnsi"/>
                <w:sz w:val="20"/>
                <w:szCs w:val="20"/>
              </w:rPr>
            </w:pPr>
          </w:p>
          <w:p w:rsidR="00856237" w:rsidRPr="003557DB" w:rsidRDefault="00856237" w:rsidP="00856237">
            <w:pPr>
              <w:spacing w:after="0" w:line="240" w:lineRule="auto"/>
              <w:rPr>
                <w:rFonts w:cstheme="minorHAnsi"/>
                <w:sz w:val="20"/>
                <w:szCs w:val="20"/>
              </w:rPr>
            </w:pPr>
            <w:r w:rsidRPr="003557DB">
              <w:rPr>
                <w:rFonts w:cstheme="minorHAnsi"/>
                <w:sz w:val="20"/>
                <w:szCs w:val="20"/>
              </w:rPr>
              <w:t>A separate independent computer is maintained solely for trust account on-line banking.</w:t>
            </w:r>
          </w:p>
          <w:p w:rsidR="00856237" w:rsidRPr="006C11C1" w:rsidRDefault="00856237" w:rsidP="006C11C1">
            <w:pPr>
              <w:spacing w:after="0" w:line="240" w:lineRule="auto"/>
              <w:rPr>
                <w:rFonts w:cstheme="minorHAnsi"/>
                <w:sz w:val="20"/>
                <w:szCs w:val="20"/>
              </w:rPr>
            </w:pPr>
          </w:p>
        </w:tc>
      </w:tr>
      <w:tr w:rsidR="00C50FA5" w:rsidRPr="00564FAE" w:rsidTr="003C1672">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w:t>
            </w:r>
            <w:r w:rsidR="005A790E" w:rsidRPr="00484401">
              <w:rPr>
                <w:rFonts w:eastAsia="Cambria" w:cstheme="minorHAnsi"/>
                <w:color w:val="FF0000"/>
                <w:sz w:val="20"/>
                <w:szCs w:val="20"/>
              </w:rPr>
              <w:t>e</w:t>
            </w:r>
            <w:r w:rsidRPr="00484401">
              <w:rPr>
                <w:rFonts w:eastAsia="Cambria" w:cstheme="minorHAnsi"/>
                <w:color w:val="FF0000"/>
                <w:sz w:val="20"/>
                <w:szCs w:val="20"/>
              </w:rPr>
              <w:t>rson a</w:t>
            </w:r>
            <w:r w:rsidR="005A790E" w:rsidRPr="00484401">
              <w:rPr>
                <w:rFonts w:eastAsia="Cambria" w:cstheme="minorHAnsi"/>
                <w:color w:val="FF0000"/>
                <w:sz w:val="20"/>
                <w:szCs w:val="20"/>
              </w:rPr>
              <w:t>pproving</w:t>
            </w:r>
            <w:r w:rsidRPr="00484401">
              <w:rPr>
                <w:rFonts w:eastAsia="Cambria" w:cstheme="minorHAnsi"/>
                <w:color w:val="FF0000"/>
                <w:sz w:val="20"/>
                <w:szCs w:val="20"/>
              </w:rPr>
              <w:t xml:space="preserve">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w:t>
            </w:r>
            <w:r w:rsidR="005A790E" w:rsidRPr="00484401">
              <w:rPr>
                <w:rFonts w:eastAsia="Cambria" w:cstheme="minorHAnsi"/>
                <w:color w:val="FF0000"/>
                <w:sz w:val="20"/>
                <w:szCs w:val="20"/>
              </w:rPr>
              <w:t>pproval</w:t>
            </w:r>
            <w:r w:rsidRPr="00484401">
              <w:rPr>
                <w:rFonts w:eastAsia="Cambria" w:cstheme="minorHAnsi"/>
                <w:color w:val="FF0000"/>
                <w:sz w:val="20"/>
                <w:szCs w:val="20"/>
              </w:rPr>
              <w:t xml:space="preserve"> here</w:t>
            </w:r>
          </w:p>
        </w:tc>
      </w:tr>
    </w:tbl>
    <w:p w:rsidR="006C11C1" w:rsidRDefault="006C11C1" w:rsidP="005876E9">
      <w:pPr>
        <w:pStyle w:val="Heading1"/>
        <w:spacing w:before="0" w:beforeAutospacing="0" w:after="0" w:afterAutospacing="0"/>
        <w:jc w:val="center"/>
        <w:rPr>
          <w:rFonts w:asciiTheme="minorHAnsi" w:hAnsiTheme="minorHAnsi" w:cstheme="minorHAnsi"/>
          <w:sz w:val="24"/>
          <w:szCs w:val="24"/>
        </w:rPr>
      </w:pPr>
    </w:p>
    <w:p w:rsidR="006C11C1" w:rsidRDefault="006C11C1">
      <w:pPr>
        <w:rPr>
          <w:rFonts w:cstheme="minorHAnsi"/>
          <w:sz w:val="24"/>
          <w:szCs w:val="24"/>
        </w:rPr>
      </w:pPr>
      <w:r>
        <w:rPr>
          <w:rFonts w:cstheme="minorHAnsi"/>
          <w:sz w:val="24"/>
          <w:szCs w:val="24"/>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75"/>
        <w:gridCol w:w="5835"/>
        <w:gridCol w:w="2790"/>
      </w:tblGrid>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0203C0" w:rsidRDefault="006C11C1" w:rsidP="00C90953">
            <w:pPr>
              <w:rPr>
                <w:rFonts w:eastAsia="Cambria" w:cstheme="minorHAnsi"/>
                <w:b/>
              </w:rPr>
            </w:pPr>
            <w:r w:rsidRPr="00E31020">
              <w:rPr>
                <w:rFonts w:cstheme="minorHAnsi"/>
                <w:b/>
              </w:rPr>
              <w:lastRenderedPageBreak/>
              <w:br w:type="page"/>
            </w:r>
            <w:r w:rsidRPr="000203C0">
              <w:rPr>
                <w:rFonts w:cstheme="minorHAnsi"/>
                <w:b/>
              </w:rPr>
              <w:t>Policy</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sz w:val="20"/>
                <w:szCs w:val="20"/>
              </w:rPr>
            </w:pPr>
            <w:r w:rsidRPr="000203C0">
              <w:rPr>
                <w:rFonts w:eastAsia="Cambria" w:cstheme="minorHAnsi"/>
                <w:b/>
                <w:sz w:val="20"/>
                <w:szCs w:val="20"/>
              </w:rPr>
              <w:t xml:space="preserve">Best Practice </w:t>
            </w:r>
            <w:r>
              <w:rPr>
                <w:rFonts w:eastAsia="Cambria" w:cstheme="minorHAnsi"/>
                <w:b/>
                <w:sz w:val="20"/>
                <w:szCs w:val="20"/>
              </w:rPr>
              <w:t>Pillar #</w:t>
            </w:r>
            <w:r w:rsidRPr="000203C0">
              <w:rPr>
                <w:rFonts w:eastAsia="Cambria" w:cstheme="minorHAnsi"/>
                <w:b/>
                <w:sz w:val="20"/>
                <w:szCs w:val="20"/>
              </w:rPr>
              <w:t xml:space="preserve">2:  </w:t>
            </w:r>
            <w:r>
              <w:rPr>
                <w:rFonts w:eastAsia="Cambria" w:cstheme="minorHAnsi"/>
                <w:b/>
                <w:sz w:val="20"/>
                <w:szCs w:val="20"/>
              </w:rPr>
              <w:t>ESCROW TRUST ACCOUNTING</w:t>
            </w:r>
            <w:r w:rsidRPr="000203C0">
              <w:rPr>
                <w:rFonts w:eastAsia="Cambria" w:cstheme="minorHAnsi"/>
                <w:b/>
                <w:sz w:val="20"/>
                <w:szCs w:val="20"/>
              </w:rPr>
              <w:t xml:space="preserve"> -- </w:t>
            </w:r>
            <w:r w:rsidRPr="000203C0">
              <w:rPr>
                <w:rFonts w:eastAsia="Times New Roman" w:cstheme="minorHAnsi"/>
                <w:b/>
                <w:color w:val="000000"/>
                <w:sz w:val="20"/>
                <w:szCs w:val="20"/>
              </w:rPr>
              <w:t xml:space="preserve">Adopt and maintain appropriate written procedures and controls for Escrow Trust Accounts allowing for </w:t>
            </w:r>
            <w:hyperlink r:id="rId9" w:tooltip="Click to Continue &gt; by Giant Savings" w:history="1">
              <w:r w:rsidRPr="000203C0">
                <w:rPr>
                  <w:rFonts w:eastAsia="Times New Roman" w:cstheme="minorHAnsi"/>
                  <w:b/>
                  <w:color w:val="000000"/>
                  <w:sz w:val="20"/>
                  <w:szCs w:val="20"/>
                </w:rPr>
                <w:t>electronic</w:t>
              </w:r>
            </w:hyperlink>
            <w:r w:rsidRPr="000203C0">
              <w:rPr>
                <w:rFonts w:eastAsia="Times New Roman" w:cstheme="minorHAnsi"/>
                <w:b/>
                <w:color w:val="000000"/>
                <w:sz w:val="20"/>
                <w:szCs w:val="20"/>
              </w:rPr>
              <w:t xml:space="preserve"> verification of reconciliation.</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Name of Procedure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Default="006C11C1" w:rsidP="00C90953">
            <w:pPr>
              <w:spacing w:after="0" w:line="240" w:lineRule="auto"/>
              <w:rPr>
                <w:rFonts w:cstheme="minorHAnsi"/>
                <w:b/>
                <w:i/>
                <w:sz w:val="20"/>
                <w:szCs w:val="20"/>
              </w:rPr>
            </w:pPr>
            <w:r w:rsidRPr="002C327E">
              <w:rPr>
                <w:rFonts w:cstheme="minorHAnsi"/>
                <w:b/>
                <w:i/>
                <w:sz w:val="20"/>
                <w:szCs w:val="20"/>
              </w:rPr>
              <w:t>Escrow Trust Account Controls, Authorizations, Reconciliations and Training</w:t>
            </w:r>
          </w:p>
          <w:p w:rsidR="006C11C1" w:rsidRPr="002C327E" w:rsidRDefault="006C11C1" w:rsidP="00C90953">
            <w:pPr>
              <w:spacing w:after="0" w:line="240" w:lineRule="auto"/>
              <w:rPr>
                <w:rFonts w:eastAsia="Cambria" w:cstheme="minorHAnsi"/>
                <w:b/>
                <w: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Reference Number</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092098" w:rsidRDefault="006C11C1" w:rsidP="00C90953">
            <w:pPr>
              <w:spacing w:after="0" w:line="240" w:lineRule="auto"/>
              <w:rPr>
                <w:rFonts w:cstheme="minorHAnsi"/>
                <w:sz w:val="20"/>
                <w:szCs w:val="20"/>
              </w:rPr>
            </w:pPr>
            <w:r w:rsidRPr="00092098">
              <w:rPr>
                <w:rFonts w:cstheme="minorHAnsi"/>
                <w:sz w:val="20"/>
                <w:szCs w:val="20"/>
              </w:rPr>
              <w:t xml:space="preserve">2.02 </w:t>
            </w:r>
            <w:r w:rsidRPr="00092098">
              <w:rPr>
                <w:rFonts w:cstheme="minorHAnsi"/>
                <w:sz w:val="20"/>
                <w:szCs w:val="20"/>
              </w:rPr>
              <w:tab/>
              <w:t>Escrow Account Authorizations</w:t>
            </w:r>
          </w:p>
          <w:p w:rsidR="006C11C1" w:rsidRPr="00484401" w:rsidRDefault="006C11C1" w:rsidP="00C90953">
            <w:pPr>
              <w:spacing w:after="0" w:line="240" w:lineRule="auto"/>
              <w:rPr>
                <w:rFonts w:cstheme="minorHAnsi"/>
                <w:sz w:val="20"/>
                <w:szCs w:val="20"/>
              </w:rPr>
            </w:pP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Default="006C11C1" w:rsidP="00C90953">
            <w:pPr>
              <w:spacing w:after="0" w:line="240" w:lineRule="auto"/>
              <w:rPr>
                <w:rFonts w:eastAsia="Cambria" w:cstheme="minorHAnsi"/>
                <w:sz w:val="20"/>
                <w:szCs w:val="20"/>
              </w:rPr>
            </w:pPr>
            <w:r>
              <w:rPr>
                <w:rFonts w:eastAsia="Cambria" w:cstheme="minorHAnsi"/>
                <w:sz w:val="20"/>
                <w:szCs w:val="20"/>
              </w:rPr>
              <w:t xml:space="preserve">Practice Manager </w:t>
            </w:r>
          </w:p>
          <w:p w:rsidR="006C11C1" w:rsidRDefault="006C11C1" w:rsidP="00C90953">
            <w:pPr>
              <w:spacing w:after="0" w:line="240" w:lineRule="auto"/>
              <w:rPr>
                <w:rFonts w:eastAsia="Cambria" w:cstheme="minorHAnsi"/>
                <w:sz w:val="20"/>
                <w:szCs w:val="20"/>
              </w:rPr>
            </w:pPr>
            <w:r>
              <w:rPr>
                <w:rFonts w:eastAsia="Cambria" w:cstheme="minorHAnsi"/>
                <w:sz w:val="20"/>
                <w:szCs w:val="20"/>
              </w:rPr>
              <w:t>Trust Account Manager(s)</w:t>
            </w:r>
          </w:p>
          <w:p w:rsidR="006C11C1" w:rsidRDefault="006C11C1" w:rsidP="00C90953">
            <w:pPr>
              <w:spacing w:after="0" w:line="240" w:lineRule="auto"/>
              <w:rPr>
                <w:rFonts w:eastAsia="Cambria" w:cstheme="minorHAnsi"/>
                <w:sz w:val="20"/>
                <w:szCs w:val="20"/>
              </w:rPr>
            </w:pPr>
            <w:r>
              <w:rPr>
                <w:rFonts w:eastAsia="Cambria" w:cstheme="minorHAnsi"/>
                <w:sz w:val="20"/>
                <w:szCs w:val="20"/>
              </w:rPr>
              <w:t>Attorney(s) with transactions in the Trust Account (herein Attorneys)</w:t>
            </w:r>
          </w:p>
          <w:p w:rsidR="006C11C1" w:rsidRDefault="006C11C1" w:rsidP="00C90953">
            <w:pPr>
              <w:spacing w:after="0" w:line="240" w:lineRule="auto"/>
              <w:rPr>
                <w:rFonts w:eastAsia="Cambria" w:cstheme="minorHAnsi"/>
                <w:sz w:val="20"/>
                <w:szCs w:val="20"/>
              </w:rPr>
            </w:pPr>
            <w:r>
              <w:rPr>
                <w:rFonts w:eastAsia="Cambria" w:cstheme="minorHAnsi"/>
                <w:sz w:val="20"/>
                <w:szCs w:val="20"/>
              </w:rPr>
              <w:t xml:space="preserve">Employee(s) with </w:t>
            </w:r>
            <w:r w:rsidRPr="00EE314B">
              <w:rPr>
                <w:rFonts w:eastAsia="Cambria" w:cstheme="minorHAnsi"/>
                <w:sz w:val="20"/>
                <w:szCs w:val="20"/>
              </w:rPr>
              <w:t>access to client funds</w:t>
            </w:r>
          </w:p>
          <w:p w:rsidR="006C11C1" w:rsidRDefault="006C11C1" w:rsidP="00C90953">
            <w:pPr>
              <w:spacing w:after="0" w:line="240" w:lineRule="auto"/>
              <w:rPr>
                <w:rFonts w:eastAsia="Cambria" w:cstheme="minorHAnsi"/>
                <w:sz w:val="20"/>
                <w:szCs w:val="20"/>
              </w:rPr>
            </w:pPr>
            <w:r w:rsidRPr="00EE314B">
              <w:rPr>
                <w:rFonts w:eastAsia="Cambria" w:cstheme="minorHAnsi"/>
                <w:sz w:val="20"/>
                <w:szCs w:val="20"/>
              </w:rPr>
              <w:t>Reconciler(s)</w:t>
            </w:r>
            <w:r>
              <w:rPr>
                <w:rFonts w:eastAsia="Cambria" w:cstheme="minorHAnsi"/>
                <w:sz w:val="20"/>
                <w:szCs w:val="20"/>
              </w:rPr>
              <w:t xml:space="preserve"> / Reconciliation Service / Bookkeeper</w:t>
            </w:r>
          </w:p>
          <w:p w:rsidR="006C11C1" w:rsidRDefault="006C11C1" w:rsidP="00C90953">
            <w:pPr>
              <w:spacing w:after="0" w:line="240" w:lineRule="auto"/>
              <w:rPr>
                <w:rFonts w:eastAsia="Cambria" w:cstheme="minorHAnsi"/>
                <w:sz w:val="20"/>
                <w:szCs w:val="20"/>
              </w:rPr>
            </w:pPr>
            <w:r>
              <w:rPr>
                <w:rFonts w:eastAsia="Cambria" w:cstheme="minorHAnsi"/>
                <w:sz w:val="20"/>
                <w:szCs w:val="20"/>
              </w:rPr>
              <w:t>Certified Public Accountant (CPA)</w:t>
            </w:r>
          </w:p>
          <w:p w:rsidR="006C11C1" w:rsidRPr="00870351" w:rsidRDefault="006C11C1" w:rsidP="00C90953">
            <w:pPr>
              <w:spacing w:after="0" w:line="240" w:lineRule="auto"/>
              <w:rPr>
                <w:rFonts w:eastAsia="Cambria" w:cstheme="minorHAnsi"/>
                <w:sz w:val="20"/>
                <w:szCs w:val="20"/>
              </w:rPr>
            </w:pPr>
            <w:r>
              <w:rPr>
                <w:rFonts w:eastAsia="Cambria" w:cstheme="minorHAnsi"/>
                <w:sz w:val="20"/>
                <w:szCs w:val="20"/>
              </w:rPr>
              <w:t>[</w:t>
            </w:r>
            <w:r w:rsidRPr="00094A77">
              <w:rPr>
                <w:rFonts w:eastAsia="Cambria" w:cstheme="minorHAnsi"/>
                <w:color w:val="FF0000"/>
                <w:sz w:val="20"/>
                <w:szCs w:val="20"/>
              </w:rPr>
              <w:t>Third Party Service Provider – attach addendum</w:t>
            </w:r>
            <w:r>
              <w:rPr>
                <w:rFonts w:eastAsia="Cambria" w:cstheme="minorHAnsi"/>
                <w:sz w:val="20"/>
                <w:szCs w:val="20"/>
              </w:rPr>
              <w:t>]</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Effective Date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rPr>
                <w:rFonts w:eastAsia="Cambria" w:cstheme="minorHAnsi"/>
                <w:b/>
              </w:rPr>
            </w:pPr>
            <w:r w:rsidRPr="00E31020">
              <w:rPr>
                <w:rFonts w:cstheme="minorHAnsi"/>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0E74D7" w:rsidRDefault="006C11C1" w:rsidP="00C90953">
            <w:pPr>
              <w:spacing w:after="0" w:line="240" w:lineRule="auto"/>
              <w:rPr>
                <w:rFonts w:eastAsia="Cambria" w:cstheme="minorHAnsi"/>
                <w:color w:val="FF0000"/>
                <w:sz w:val="20"/>
                <w:szCs w:val="20"/>
              </w:rPr>
            </w:pPr>
            <w:r w:rsidRPr="000E74D7">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6C11C1" w:rsidRPr="000E74D7" w:rsidRDefault="006C11C1" w:rsidP="00C90953">
            <w:pPr>
              <w:spacing w:after="0" w:line="240" w:lineRule="auto"/>
              <w:rPr>
                <w:rFonts w:eastAsia="Cambria" w:cstheme="minorHAnsi"/>
                <w:sz w:val="20"/>
                <w:szCs w:val="20"/>
              </w:rPr>
            </w:pP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Electronic Controls and Procedures File (list of contents)</w:t>
            </w: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For each Trust Account:</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signature cards</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bank account agreements</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written authorizations for signatories on wire transfers</w:t>
            </w:r>
          </w:p>
          <w:p w:rsidR="006C11C1" w:rsidRDefault="006C11C1" w:rsidP="00C90953">
            <w:pPr>
              <w:spacing w:after="0" w:line="240" w:lineRule="auto"/>
              <w:rPr>
                <w:rFonts w:eastAsia="Cambria" w:cstheme="minorHAnsi"/>
                <w:sz w:val="20"/>
                <w:szCs w:val="20"/>
              </w:rPr>
            </w:pP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Monthly reconciliation report, including:</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statements</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checks</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the report on results of the 3-way reconciliation</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documentation of follow up for resolution of any open issues</w:t>
            </w:r>
          </w:p>
          <w:p w:rsidR="006C11C1" w:rsidRPr="000E74D7" w:rsidRDefault="006C11C1" w:rsidP="00C90953">
            <w:pPr>
              <w:spacing w:after="0" w:line="240" w:lineRule="auto"/>
              <w:rPr>
                <w:rFonts w:eastAsia="Cambria" w:cstheme="minorHAnsi"/>
                <w:sz w:val="20"/>
                <w:szCs w:val="20"/>
              </w:rPr>
            </w:pPr>
            <w:r w:rsidRPr="00131F1F">
              <w:rPr>
                <w:rFonts w:eastAsia="Cambria" w:cstheme="minorHAnsi"/>
                <w:sz w:val="20"/>
                <w:szCs w:val="20"/>
              </w:rPr>
              <w:t>Attached Addenda</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rPr>
                <w:rFonts w:eastAsia="Cambria" w:cstheme="minorHAnsi"/>
                <w:b/>
              </w:rPr>
            </w:pPr>
            <w:r w:rsidRPr="00E31020">
              <w:rPr>
                <w:rFonts w:cstheme="minorHAnsi"/>
                <w:b/>
              </w:rPr>
              <w:t>Procedures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6C11C1" w:rsidRPr="003557DB" w:rsidRDefault="006C11C1" w:rsidP="00C90953">
            <w:pPr>
              <w:spacing w:after="0" w:line="240" w:lineRule="auto"/>
              <w:rPr>
                <w:rFonts w:eastAsia="Cambria" w:cstheme="minorHAnsi"/>
                <w:color w:val="FF0000"/>
                <w:sz w:val="20"/>
                <w:szCs w:val="20"/>
              </w:rPr>
            </w:pPr>
            <w:r w:rsidRPr="003557DB">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6C11C1" w:rsidRPr="003557DB" w:rsidRDefault="006C11C1" w:rsidP="00C90953">
            <w:pPr>
              <w:spacing w:after="0" w:line="240" w:lineRule="auto"/>
              <w:rPr>
                <w:rFonts w:cstheme="minorHAnsi"/>
                <w:sz w:val="20"/>
                <w:szCs w:val="20"/>
              </w:rPr>
            </w:pPr>
          </w:p>
          <w:p w:rsidR="006C11C1" w:rsidRPr="003557DB" w:rsidRDefault="006C11C1" w:rsidP="00C90953">
            <w:pPr>
              <w:tabs>
                <w:tab w:val="left" w:pos="462"/>
              </w:tabs>
              <w:spacing w:after="0" w:line="240" w:lineRule="auto"/>
              <w:rPr>
                <w:rFonts w:cstheme="minorHAnsi"/>
                <w:b/>
                <w:sz w:val="20"/>
                <w:szCs w:val="20"/>
              </w:rPr>
            </w:pPr>
            <w:r w:rsidRPr="003557DB">
              <w:rPr>
                <w:rFonts w:cstheme="minorHAnsi"/>
                <w:b/>
                <w:sz w:val="20"/>
                <w:szCs w:val="20"/>
              </w:rPr>
              <w:t>2.02</w:t>
            </w:r>
            <w:r w:rsidRPr="003557DB">
              <w:rPr>
                <w:rFonts w:cstheme="minorHAnsi"/>
                <w:b/>
                <w:sz w:val="20"/>
                <w:szCs w:val="20"/>
              </w:rPr>
              <w:tab/>
              <w:t>Escrow Account Authorizations</w:t>
            </w:r>
          </w:p>
          <w:p w:rsidR="006C11C1" w:rsidRPr="003557DB" w:rsidRDefault="006C11C1" w:rsidP="00C90953">
            <w:pPr>
              <w:tabs>
                <w:tab w:val="left" w:pos="462"/>
              </w:tabs>
              <w:spacing w:after="0" w:line="240" w:lineRule="auto"/>
              <w:rPr>
                <w:rFonts w:cstheme="minorHAnsi"/>
                <w:b/>
                <w:sz w:val="20"/>
                <w:szCs w:val="20"/>
              </w:rPr>
            </w:pPr>
          </w:p>
          <w:p w:rsidR="006C11C1" w:rsidRPr="003557DB" w:rsidRDefault="006C11C1" w:rsidP="00C90953">
            <w:pPr>
              <w:spacing w:after="0" w:line="240" w:lineRule="auto"/>
              <w:rPr>
                <w:rFonts w:cstheme="minorHAnsi"/>
                <w:sz w:val="20"/>
                <w:szCs w:val="20"/>
              </w:rPr>
            </w:pPr>
            <w:r w:rsidRPr="003557DB">
              <w:rPr>
                <w:rFonts w:cstheme="minorHAnsi"/>
                <w:sz w:val="20"/>
                <w:szCs w:val="20"/>
              </w:rPr>
              <w:t>Create and maintain a list (electronic) of all personnel with access to client funds, including:</w:t>
            </w:r>
          </w:p>
          <w:p w:rsidR="006C11C1" w:rsidRPr="003557DB" w:rsidRDefault="006C11C1" w:rsidP="00C90953">
            <w:pPr>
              <w:pStyle w:val="ListParagraph"/>
              <w:numPr>
                <w:ilvl w:val="0"/>
                <w:numId w:val="1"/>
              </w:numPr>
              <w:tabs>
                <w:tab w:val="left" w:pos="842"/>
              </w:tabs>
              <w:spacing w:before="0" w:after="0"/>
              <w:ind w:left="360"/>
              <w:rPr>
                <w:rFonts w:asciiTheme="minorHAnsi" w:hAnsiTheme="minorHAnsi" w:cstheme="minorHAnsi"/>
              </w:rPr>
            </w:pPr>
            <w:r w:rsidRPr="003557DB">
              <w:rPr>
                <w:rFonts w:asciiTheme="minorHAnsi" w:hAnsiTheme="minorHAnsi" w:cstheme="minorHAnsi"/>
              </w:rPr>
              <w:t>The E</w:t>
            </w:r>
            <w:r w:rsidR="00856237">
              <w:rPr>
                <w:rFonts w:asciiTheme="minorHAnsi" w:hAnsiTheme="minorHAnsi" w:cstheme="minorHAnsi"/>
              </w:rPr>
              <w:t xml:space="preserve">mployee’s specific authority, the date each is established, changed or terminated and date of notification in writing to each particular bank </w:t>
            </w:r>
            <w:r w:rsidRPr="003557DB">
              <w:rPr>
                <w:rFonts w:asciiTheme="minorHAnsi" w:hAnsiTheme="minorHAnsi" w:cstheme="minorHAnsi"/>
              </w:rPr>
              <w:t>(checks, wires, reconciliation, requesting and/or confirming same)</w:t>
            </w:r>
          </w:p>
          <w:p w:rsidR="006C11C1" w:rsidRPr="003557DB" w:rsidRDefault="006C11C1" w:rsidP="00C90953">
            <w:pPr>
              <w:pStyle w:val="ListParagraph"/>
              <w:numPr>
                <w:ilvl w:val="0"/>
                <w:numId w:val="1"/>
              </w:numPr>
              <w:tabs>
                <w:tab w:val="left" w:pos="842"/>
              </w:tabs>
              <w:spacing w:before="0" w:after="0"/>
              <w:ind w:left="360"/>
              <w:rPr>
                <w:rFonts w:asciiTheme="minorHAnsi" w:hAnsiTheme="minorHAnsi" w:cstheme="minorHAnsi"/>
              </w:rPr>
            </w:pPr>
            <w:r w:rsidRPr="003557DB">
              <w:rPr>
                <w:rFonts w:asciiTheme="minorHAnsi" w:hAnsiTheme="minorHAnsi" w:cstheme="minorHAnsi"/>
              </w:rPr>
              <w:t>Date of delivery to and explanation of the Firm’s written policies and procedures regarding trust accounting to any Employees with access to client funds</w:t>
            </w:r>
          </w:p>
          <w:p w:rsidR="006C11C1" w:rsidRPr="003557DB" w:rsidRDefault="006C11C1" w:rsidP="00C90953">
            <w:pPr>
              <w:pStyle w:val="ListParagraph"/>
              <w:numPr>
                <w:ilvl w:val="0"/>
                <w:numId w:val="1"/>
              </w:numPr>
              <w:tabs>
                <w:tab w:val="left" w:pos="842"/>
              </w:tabs>
              <w:spacing w:before="0" w:after="0"/>
              <w:ind w:left="360"/>
              <w:rPr>
                <w:rFonts w:asciiTheme="minorHAnsi" w:hAnsiTheme="minorHAnsi" w:cstheme="minorHAnsi"/>
              </w:rPr>
            </w:pPr>
            <w:r w:rsidRPr="003557DB">
              <w:rPr>
                <w:rFonts w:asciiTheme="minorHAnsi" w:hAnsiTheme="minorHAnsi" w:cstheme="minorHAnsi"/>
              </w:rPr>
              <w:t>Dates and type of training provided, ongoing, regarding each Employee’s  responsibilities with regard to the Trust Account</w:t>
            </w:r>
          </w:p>
          <w:p w:rsidR="006C11C1" w:rsidRPr="003557DB" w:rsidRDefault="006C11C1" w:rsidP="00C90953">
            <w:pPr>
              <w:pStyle w:val="ListParagraph"/>
              <w:numPr>
                <w:ilvl w:val="0"/>
                <w:numId w:val="1"/>
              </w:numPr>
              <w:tabs>
                <w:tab w:val="left" w:pos="842"/>
              </w:tabs>
              <w:spacing w:before="0" w:after="0"/>
              <w:ind w:left="360"/>
              <w:rPr>
                <w:rFonts w:asciiTheme="minorHAnsi" w:hAnsiTheme="minorHAnsi" w:cstheme="minorHAnsi"/>
              </w:rPr>
            </w:pPr>
            <w:r w:rsidRPr="003557DB">
              <w:rPr>
                <w:rFonts w:asciiTheme="minorHAnsi" w:hAnsiTheme="minorHAnsi" w:cstheme="minorHAnsi"/>
              </w:rPr>
              <w:t>Dates and results of all background checks (at least 5 years’ report) which must be obtained:</w:t>
            </w:r>
          </w:p>
          <w:p w:rsidR="006C11C1" w:rsidRPr="003557DB" w:rsidRDefault="006C11C1" w:rsidP="00C90953">
            <w:pPr>
              <w:pStyle w:val="ListParagraph"/>
              <w:numPr>
                <w:ilvl w:val="0"/>
                <w:numId w:val="4"/>
              </w:numPr>
              <w:spacing w:before="0" w:after="0"/>
              <w:ind w:left="810" w:hanging="450"/>
              <w:rPr>
                <w:rFonts w:asciiTheme="minorHAnsi" w:hAnsiTheme="minorHAnsi" w:cstheme="minorHAnsi"/>
              </w:rPr>
            </w:pPr>
            <w:r w:rsidRPr="003557DB">
              <w:rPr>
                <w:rFonts w:asciiTheme="minorHAnsi" w:hAnsiTheme="minorHAnsi" w:cstheme="minorHAnsi"/>
              </w:rPr>
              <w:t>At hiring</w:t>
            </w:r>
            <w:r>
              <w:rPr>
                <w:rFonts w:asciiTheme="minorHAnsi" w:hAnsiTheme="minorHAnsi" w:cstheme="minorHAnsi"/>
              </w:rPr>
              <w:t xml:space="preserve"> and</w:t>
            </w:r>
          </w:p>
          <w:p w:rsidR="006C11C1" w:rsidRPr="003557DB" w:rsidRDefault="006C11C1" w:rsidP="00C90953">
            <w:pPr>
              <w:pStyle w:val="ListParagraph"/>
              <w:numPr>
                <w:ilvl w:val="0"/>
                <w:numId w:val="4"/>
              </w:numPr>
              <w:spacing w:before="0" w:after="0"/>
              <w:ind w:left="810" w:hanging="450"/>
              <w:rPr>
                <w:rFonts w:asciiTheme="minorHAnsi" w:hAnsiTheme="minorHAnsi" w:cstheme="minorHAnsi"/>
              </w:rPr>
            </w:pPr>
            <w:r w:rsidRPr="003557DB">
              <w:rPr>
                <w:rFonts w:asciiTheme="minorHAnsi" w:hAnsiTheme="minorHAnsi" w:cstheme="minorHAnsi"/>
              </w:rPr>
              <w:t>Every 3 years</w:t>
            </w:r>
          </w:p>
          <w:p w:rsidR="006C11C1" w:rsidRPr="003557DB" w:rsidRDefault="006C11C1" w:rsidP="00C90953">
            <w:pPr>
              <w:pStyle w:val="ListParagraph"/>
              <w:numPr>
                <w:ilvl w:val="0"/>
                <w:numId w:val="1"/>
              </w:numPr>
              <w:tabs>
                <w:tab w:val="left" w:pos="842"/>
              </w:tabs>
              <w:spacing w:before="0" w:after="0"/>
              <w:ind w:left="360"/>
              <w:rPr>
                <w:rFonts w:asciiTheme="minorHAnsi" w:hAnsiTheme="minorHAnsi" w:cstheme="minorHAnsi"/>
              </w:rPr>
            </w:pPr>
            <w:r w:rsidRPr="003557DB">
              <w:rPr>
                <w:rFonts w:asciiTheme="minorHAnsi" w:hAnsiTheme="minorHAnsi" w:cstheme="minorHAnsi"/>
              </w:rPr>
              <w:t>Dates and type of any violations or errors of the Employee with regard to their responsibilities with regard to the Trust Account</w:t>
            </w:r>
          </w:p>
          <w:p w:rsidR="006C11C1" w:rsidRPr="003557DB" w:rsidRDefault="006C11C1" w:rsidP="00C90953">
            <w:pPr>
              <w:pStyle w:val="ListParagraph"/>
              <w:numPr>
                <w:ilvl w:val="0"/>
                <w:numId w:val="1"/>
              </w:numPr>
              <w:tabs>
                <w:tab w:val="left" w:pos="462"/>
                <w:tab w:val="left" w:pos="842"/>
              </w:tabs>
              <w:spacing w:before="0" w:after="0"/>
              <w:ind w:left="360"/>
              <w:rPr>
                <w:rFonts w:asciiTheme="minorHAnsi" w:hAnsiTheme="minorHAnsi" w:cstheme="minorHAnsi"/>
                <w:i/>
              </w:rPr>
            </w:pPr>
            <w:r w:rsidRPr="003557DB">
              <w:rPr>
                <w:rFonts w:asciiTheme="minorHAnsi" w:hAnsiTheme="minorHAnsi" w:cstheme="minorHAnsi"/>
              </w:rPr>
              <w:t xml:space="preserve">Verification of notification of all banks in the event of termination of the Employee, voluntarily or involuntarily.  </w:t>
            </w:r>
          </w:p>
          <w:p w:rsidR="006C11C1" w:rsidRPr="003557DB" w:rsidRDefault="006C11C1" w:rsidP="00C90953">
            <w:pPr>
              <w:tabs>
                <w:tab w:val="left" w:pos="462"/>
                <w:tab w:val="left" w:pos="842"/>
              </w:tabs>
              <w:spacing w:after="0"/>
              <w:rPr>
                <w:rFonts w:cstheme="minorHAnsi"/>
              </w:rPr>
            </w:pPr>
          </w:p>
          <w:p w:rsidR="006C11C1" w:rsidRPr="003557DB" w:rsidRDefault="006C11C1" w:rsidP="00C90953">
            <w:pPr>
              <w:tabs>
                <w:tab w:val="left" w:pos="462"/>
                <w:tab w:val="left" w:pos="842"/>
              </w:tabs>
              <w:spacing w:after="0" w:line="240" w:lineRule="auto"/>
              <w:rPr>
                <w:rFonts w:cstheme="minorHAnsi"/>
                <w:i/>
              </w:rPr>
            </w:pPr>
            <w:r w:rsidRPr="003557DB">
              <w:rPr>
                <w:rFonts w:cstheme="minorHAnsi"/>
              </w:rPr>
              <w:lastRenderedPageBreak/>
              <w:t xml:space="preserve">Immediately on termination of any Employee or change of job responsibilities removing Trust Account authority, the Trust Account Manager shall notify banks and remove the Employee from signatory authority </w:t>
            </w:r>
            <w:r w:rsidRPr="003557DB">
              <w:rPr>
                <w:rFonts w:cstheme="minorHAnsi"/>
                <w:i/>
              </w:rPr>
              <w:t>in writing</w:t>
            </w:r>
            <w:r w:rsidRPr="003557DB">
              <w:rPr>
                <w:rFonts w:cstheme="minorHAnsi"/>
              </w:rPr>
              <w:t>, including obtaining updated signature cards, if necessary</w:t>
            </w:r>
            <w:r w:rsidRPr="003557DB">
              <w:rPr>
                <w:rFonts w:cstheme="minorHAnsi"/>
                <w:i/>
              </w:rPr>
              <w:t xml:space="preserve">. </w:t>
            </w:r>
          </w:p>
          <w:p w:rsidR="006C11C1" w:rsidRPr="003557DB" w:rsidRDefault="006C11C1" w:rsidP="00856237">
            <w:pPr>
              <w:spacing w:after="0" w:line="240" w:lineRule="auto"/>
              <w:rPr>
                <w:rFonts w:eastAsia="Cambria" w:cstheme="minorHAnsi"/>
              </w:rPr>
            </w:pP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6C11C1" w:rsidRDefault="006C11C1">
      <w:pPr>
        <w:rPr>
          <w:rFonts w:cstheme="minorHAnsi"/>
          <w:sz w:val="24"/>
          <w:szCs w:val="24"/>
        </w:rPr>
      </w:pPr>
    </w:p>
    <w:p w:rsidR="006C11C1" w:rsidRDefault="006C11C1">
      <w:pPr>
        <w:rPr>
          <w:rFonts w:cstheme="minorHAnsi"/>
          <w:sz w:val="24"/>
          <w:szCs w:val="24"/>
        </w:rPr>
      </w:pPr>
      <w:r>
        <w:rPr>
          <w:rFonts w:cstheme="minorHAnsi"/>
          <w:sz w:val="24"/>
          <w:szCs w:val="24"/>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75"/>
        <w:gridCol w:w="5835"/>
        <w:gridCol w:w="2790"/>
      </w:tblGrid>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0203C0" w:rsidRDefault="006C11C1" w:rsidP="00C90953">
            <w:pPr>
              <w:rPr>
                <w:rFonts w:eastAsia="Cambria" w:cstheme="minorHAnsi"/>
                <w:b/>
              </w:rPr>
            </w:pPr>
            <w:r w:rsidRPr="00E31020">
              <w:rPr>
                <w:rFonts w:cstheme="minorHAnsi"/>
                <w:b/>
              </w:rPr>
              <w:lastRenderedPageBreak/>
              <w:br w:type="page"/>
            </w:r>
            <w:r w:rsidRPr="000203C0">
              <w:rPr>
                <w:rFonts w:cstheme="minorHAnsi"/>
                <w:b/>
              </w:rPr>
              <w:t>Policy</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sz w:val="20"/>
                <w:szCs w:val="20"/>
              </w:rPr>
            </w:pPr>
            <w:r w:rsidRPr="000203C0">
              <w:rPr>
                <w:rFonts w:eastAsia="Cambria" w:cstheme="minorHAnsi"/>
                <w:b/>
                <w:sz w:val="20"/>
                <w:szCs w:val="20"/>
              </w:rPr>
              <w:t xml:space="preserve">Best Practice </w:t>
            </w:r>
            <w:r>
              <w:rPr>
                <w:rFonts w:eastAsia="Cambria" w:cstheme="minorHAnsi"/>
                <w:b/>
                <w:sz w:val="20"/>
                <w:szCs w:val="20"/>
              </w:rPr>
              <w:t>Pillar #</w:t>
            </w:r>
            <w:r w:rsidRPr="000203C0">
              <w:rPr>
                <w:rFonts w:eastAsia="Cambria" w:cstheme="minorHAnsi"/>
                <w:b/>
                <w:sz w:val="20"/>
                <w:szCs w:val="20"/>
              </w:rPr>
              <w:t xml:space="preserve">2:  </w:t>
            </w:r>
            <w:r>
              <w:rPr>
                <w:rFonts w:eastAsia="Cambria" w:cstheme="minorHAnsi"/>
                <w:b/>
                <w:sz w:val="20"/>
                <w:szCs w:val="20"/>
              </w:rPr>
              <w:t>ESCROW TRUST ACCOUNTING</w:t>
            </w:r>
            <w:r w:rsidRPr="000203C0">
              <w:rPr>
                <w:rFonts w:eastAsia="Cambria" w:cstheme="minorHAnsi"/>
                <w:b/>
                <w:sz w:val="20"/>
                <w:szCs w:val="20"/>
              </w:rPr>
              <w:t xml:space="preserve"> -- </w:t>
            </w:r>
            <w:r w:rsidRPr="000203C0">
              <w:rPr>
                <w:rFonts w:eastAsia="Times New Roman" w:cstheme="minorHAnsi"/>
                <w:b/>
                <w:color w:val="000000"/>
                <w:sz w:val="20"/>
                <w:szCs w:val="20"/>
              </w:rPr>
              <w:t xml:space="preserve">Adopt and maintain appropriate written procedures and controls for Escrow Trust Accounts allowing for </w:t>
            </w:r>
            <w:hyperlink r:id="rId10" w:tooltip="Click to Continue &gt; by Giant Savings" w:history="1">
              <w:r w:rsidRPr="000203C0">
                <w:rPr>
                  <w:rFonts w:eastAsia="Times New Roman" w:cstheme="minorHAnsi"/>
                  <w:b/>
                  <w:color w:val="000000"/>
                  <w:sz w:val="20"/>
                  <w:szCs w:val="20"/>
                </w:rPr>
                <w:t>electronic</w:t>
              </w:r>
            </w:hyperlink>
            <w:r w:rsidRPr="000203C0">
              <w:rPr>
                <w:rFonts w:eastAsia="Times New Roman" w:cstheme="minorHAnsi"/>
                <w:b/>
                <w:color w:val="000000"/>
                <w:sz w:val="20"/>
                <w:szCs w:val="20"/>
              </w:rPr>
              <w:t xml:space="preserve"> verification of reconciliation.</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Name of Procedure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Default="006C11C1" w:rsidP="00C90953">
            <w:pPr>
              <w:spacing w:after="0" w:line="240" w:lineRule="auto"/>
              <w:rPr>
                <w:rFonts w:cstheme="minorHAnsi"/>
                <w:b/>
                <w:i/>
                <w:sz w:val="20"/>
                <w:szCs w:val="20"/>
              </w:rPr>
            </w:pPr>
            <w:r w:rsidRPr="002C327E">
              <w:rPr>
                <w:rFonts w:cstheme="minorHAnsi"/>
                <w:b/>
                <w:i/>
                <w:sz w:val="20"/>
                <w:szCs w:val="20"/>
              </w:rPr>
              <w:t>Escrow Trust Account Controls, Authorizations, Reconciliations and Training</w:t>
            </w:r>
          </w:p>
          <w:p w:rsidR="006C11C1" w:rsidRPr="002C327E" w:rsidRDefault="006C11C1" w:rsidP="00C90953">
            <w:pPr>
              <w:spacing w:after="0" w:line="240" w:lineRule="auto"/>
              <w:rPr>
                <w:rFonts w:eastAsia="Cambria" w:cstheme="minorHAnsi"/>
                <w:b/>
                <w: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Reference Number</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092098" w:rsidRDefault="006C11C1" w:rsidP="00C90953">
            <w:pPr>
              <w:spacing w:after="0" w:line="240" w:lineRule="auto"/>
              <w:rPr>
                <w:rFonts w:cstheme="minorHAnsi"/>
                <w:sz w:val="20"/>
                <w:szCs w:val="20"/>
              </w:rPr>
            </w:pPr>
            <w:r w:rsidRPr="00092098">
              <w:rPr>
                <w:rFonts w:cstheme="minorHAnsi"/>
                <w:sz w:val="20"/>
                <w:szCs w:val="20"/>
              </w:rPr>
              <w:t xml:space="preserve">2.03 </w:t>
            </w:r>
            <w:r w:rsidRPr="00092098">
              <w:rPr>
                <w:rFonts w:cstheme="minorHAnsi"/>
                <w:sz w:val="20"/>
                <w:szCs w:val="20"/>
              </w:rPr>
              <w:tab/>
              <w:t>Account Reconciliations</w:t>
            </w:r>
          </w:p>
          <w:p w:rsidR="006C11C1" w:rsidRPr="00484401" w:rsidRDefault="006C11C1" w:rsidP="00C90953">
            <w:pPr>
              <w:spacing w:after="0" w:line="240" w:lineRule="auto"/>
              <w:rPr>
                <w:rFonts w:cstheme="minorHAnsi"/>
                <w:sz w:val="20"/>
                <w:szCs w:val="20"/>
              </w:rPr>
            </w:pP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Default="006C11C1" w:rsidP="00C90953">
            <w:pPr>
              <w:spacing w:after="0" w:line="240" w:lineRule="auto"/>
              <w:rPr>
                <w:rFonts w:eastAsia="Cambria" w:cstheme="minorHAnsi"/>
                <w:sz w:val="20"/>
                <w:szCs w:val="20"/>
              </w:rPr>
            </w:pPr>
            <w:r>
              <w:rPr>
                <w:rFonts w:eastAsia="Cambria" w:cstheme="minorHAnsi"/>
                <w:sz w:val="20"/>
                <w:szCs w:val="20"/>
              </w:rPr>
              <w:t xml:space="preserve">Practice Manager </w:t>
            </w:r>
          </w:p>
          <w:p w:rsidR="006C11C1" w:rsidRDefault="006C11C1" w:rsidP="00C90953">
            <w:pPr>
              <w:spacing w:after="0" w:line="240" w:lineRule="auto"/>
              <w:rPr>
                <w:rFonts w:eastAsia="Cambria" w:cstheme="minorHAnsi"/>
                <w:sz w:val="20"/>
                <w:szCs w:val="20"/>
              </w:rPr>
            </w:pPr>
            <w:r>
              <w:rPr>
                <w:rFonts w:eastAsia="Cambria" w:cstheme="minorHAnsi"/>
                <w:sz w:val="20"/>
                <w:szCs w:val="20"/>
              </w:rPr>
              <w:t>Trust Account Manager(s)</w:t>
            </w:r>
          </w:p>
          <w:p w:rsidR="006C11C1" w:rsidRDefault="006C11C1" w:rsidP="00C90953">
            <w:pPr>
              <w:spacing w:after="0" w:line="240" w:lineRule="auto"/>
              <w:rPr>
                <w:rFonts w:eastAsia="Cambria" w:cstheme="minorHAnsi"/>
                <w:sz w:val="20"/>
                <w:szCs w:val="20"/>
              </w:rPr>
            </w:pPr>
            <w:r>
              <w:rPr>
                <w:rFonts w:eastAsia="Cambria" w:cstheme="minorHAnsi"/>
                <w:sz w:val="20"/>
                <w:szCs w:val="20"/>
              </w:rPr>
              <w:t>Attorney(s) with transactions in the Trust Account (herein Attorneys)</w:t>
            </w:r>
          </w:p>
          <w:p w:rsidR="006C11C1" w:rsidRDefault="006C11C1" w:rsidP="00C90953">
            <w:pPr>
              <w:spacing w:after="0" w:line="240" w:lineRule="auto"/>
              <w:rPr>
                <w:rFonts w:eastAsia="Cambria" w:cstheme="minorHAnsi"/>
                <w:sz w:val="20"/>
                <w:szCs w:val="20"/>
              </w:rPr>
            </w:pPr>
            <w:r>
              <w:rPr>
                <w:rFonts w:eastAsia="Cambria" w:cstheme="minorHAnsi"/>
                <w:sz w:val="20"/>
                <w:szCs w:val="20"/>
              </w:rPr>
              <w:t xml:space="preserve">Employee(s) with </w:t>
            </w:r>
            <w:r w:rsidRPr="00EE314B">
              <w:rPr>
                <w:rFonts w:eastAsia="Cambria" w:cstheme="minorHAnsi"/>
                <w:sz w:val="20"/>
                <w:szCs w:val="20"/>
              </w:rPr>
              <w:t>access to client funds</w:t>
            </w:r>
          </w:p>
          <w:p w:rsidR="006C11C1" w:rsidRDefault="006C11C1" w:rsidP="00C90953">
            <w:pPr>
              <w:spacing w:after="0" w:line="240" w:lineRule="auto"/>
              <w:rPr>
                <w:rFonts w:eastAsia="Cambria" w:cstheme="minorHAnsi"/>
                <w:sz w:val="20"/>
                <w:szCs w:val="20"/>
              </w:rPr>
            </w:pPr>
            <w:r w:rsidRPr="00EE314B">
              <w:rPr>
                <w:rFonts w:eastAsia="Cambria" w:cstheme="minorHAnsi"/>
                <w:sz w:val="20"/>
                <w:szCs w:val="20"/>
              </w:rPr>
              <w:t>Reconciler(s)</w:t>
            </w:r>
            <w:r>
              <w:rPr>
                <w:rFonts w:eastAsia="Cambria" w:cstheme="minorHAnsi"/>
                <w:sz w:val="20"/>
                <w:szCs w:val="20"/>
              </w:rPr>
              <w:t xml:space="preserve"> / Reconciliation Service / Bookkeeper</w:t>
            </w:r>
          </w:p>
          <w:p w:rsidR="006C11C1" w:rsidRDefault="006C11C1" w:rsidP="00C90953">
            <w:pPr>
              <w:spacing w:after="0" w:line="240" w:lineRule="auto"/>
              <w:rPr>
                <w:rFonts w:eastAsia="Cambria" w:cstheme="minorHAnsi"/>
                <w:sz w:val="20"/>
                <w:szCs w:val="20"/>
              </w:rPr>
            </w:pPr>
            <w:r>
              <w:rPr>
                <w:rFonts w:eastAsia="Cambria" w:cstheme="minorHAnsi"/>
                <w:sz w:val="20"/>
                <w:szCs w:val="20"/>
              </w:rPr>
              <w:t>Certified Public Accountant (CPA)</w:t>
            </w:r>
          </w:p>
          <w:p w:rsidR="006C11C1" w:rsidRPr="00870351" w:rsidRDefault="006C11C1" w:rsidP="00C90953">
            <w:pPr>
              <w:spacing w:after="0" w:line="240" w:lineRule="auto"/>
              <w:rPr>
                <w:rFonts w:eastAsia="Cambria" w:cstheme="minorHAnsi"/>
                <w:sz w:val="20"/>
                <w:szCs w:val="20"/>
              </w:rPr>
            </w:pPr>
            <w:r>
              <w:rPr>
                <w:rFonts w:eastAsia="Cambria" w:cstheme="minorHAnsi"/>
                <w:sz w:val="20"/>
                <w:szCs w:val="20"/>
              </w:rPr>
              <w:t>[</w:t>
            </w:r>
            <w:r w:rsidRPr="00094A77">
              <w:rPr>
                <w:rFonts w:eastAsia="Cambria" w:cstheme="minorHAnsi"/>
                <w:color w:val="FF0000"/>
                <w:sz w:val="20"/>
                <w:szCs w:val="20"/>
              </w:rPr>
              <w:t>Third Party Service Provider – attach addendum</w:t>
            </w:r>
            <w:r>
              <w:rPr>
                <w:rFonts w:eastAsia="Cambria" w:cstheme="minorHAnsi"/>
                <w:sz w:val="20"/>
                <w:szCs w:val="20"/>
              </w:rPr>
              <w:t>]</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Effective Date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rPr>
                <w:rFonts w:eastAsia="Cambria" w:cstheme="minorHAnsi"/>
                <w:b/>
              </w:rPr>
            </w:pPr>
            <w:r w:rsidRPr="00E31020">
              <w:rPr>
                <w:rFonts w:cstheme="minorHAnsi"/>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0E74D7" w:rsidRDefault="006C11C1" w:rsidP="00C90953">
            <w:pPr>
              <w:spacing w:after="0" w:line="240" w:lineRule="auto"/>
              <w:rPr>
                <w:rFonts w:eastAsia="Cambria" w:cstheme="minorHAnsi"/>
                <w:color w:val="FF0000"/>
                <w:sz w:val="20"/>
                <w:szCs w:val="20"/>
              </w:rPr>
            </w:pPr>
            <w:r w:rsidRPr="000E74D7">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6C11C1" w:rsidRPr="000E74D7" w:rsidRDefault="006C11C1" w:rsidP="00C90953">
            <w:pPr>
              <w:spacing w:after="0" w:line="240" w:lineRule="auto"/>
              <w:rPr>
                <w:rFonts w:eastAsia="Cambria" w:cstheme="minorHAnsi"/>
                <w:sz w:val="20"/>
                <w:szCs w:val="20"/>
              </w:rPr>
            </w:pP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Electronic Controls and Procedures File (list of contents)</w:t>
            </w: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For each Trust Account:</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signature cards</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bank account agreements</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written authorizations for signatories on wire transfers</w:t>
            </w:r>
          </w:p>
          <w:p w:rsidR="006C11C1" w:rsidRDefault="006C11C1" w:rsidP="00C90953">
            <w:pPr>
              <w:spacing w:after="0" w:line="240" w:lineRule="auto"/>
              <w:rPr>
                <w:rFonts w:eastAsia="Cambria" w:cstheme="minorHAnsi"/>
                <w:sz w:val="20"/>
                <w:szCs w:val="20"/>
              </w:rPr>
            </w:pP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Monthly reconciliation report, including:</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statements</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checks</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the report on results of the 3-way reconciliation</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documentation of follow up for resolution of any open issues</w:t>
            </w:r>
          </w:p>
          <w:p w:rsidR="006C11C1" w:rsidRPr="000E74D7" w:rsidRDefault="006C11C1" w:rsidP="00C90953">
            <w:pPr>
              <w:spacing w:after="0" w:line="240" w:lineRule="auto"/>
              <w:rPr>
                <w:rFonts w:eastAsia="Cambria" w:cstheme="minorHAnsi"/>
                <w:sz w:val="20"/>
                <w:szCs w:val="20"/>
              </w:rPr>
            </w:pPr>
            <w:r w:rsidRPr="00131F1F">
              <w:rPr>
                <w:rFonts w:eastAsia="Cambria" w:cstheme="minorHAnsi"/>
                <w:sz w:val="20"/>
                <w:szCs w:val="20"/>
              </w:rPr>
              <w:t>Attached Addenda</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rPr>
                <w:rFonts w:eastAsia="Cambria" w:cstheme="minorHAnsi"/>
                <w:b/>
              </w:rPr>
            </w:pPr>
            <w:r w:rsidRPr="00E31020">
              <w:rPr>
                <w:rFonts w:cstheme="minorHAnsi"/>
                <w:b/>
              </w:rPr>
              <w:t>Procedures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6C11C1" w:rsidRPr="003557DB" w:rsidRDefault="006C11C1" w:rsidP="00C90953">
            <w:pPr>
              <w:spacing w:after="0" w:line="240" w:lineRule="auto"/>
              <w:rPr>
                <w:rFonts w:eastAsia="Cambria" w:cstheme="minorHAnsi"/>
                <w:color w:val="FF0000"/>
                <w:sz w:val="20"/>
                <w:szCs w:val="20"/>
              </w:rPr>
            </w:pPr>
            <w:r w:rsidRPr="003557DB">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6C11C1" w:rsidRPr="003557DB" w:rsidRDefault="006C11C1" w:rsidP="00C90953">
            <w:pPr>
              <w:spacing w:after="0" w:line="240" w:lineRule="auto"/>
              <w:rPr>
                <w:rFonts w:cstheme="minorHAnsi"/>
                <w:sz w:val="20"/>
                <w:szCs w:val="20"/>
              </w:rPr>
            </w:pPr>
          </w:p>
          <w:p w:rsidR="006C11C1" w:rsidRPr="003557DB" w:rsidRDefault="006C11C1" w:rsidP="00C90953">
            <w:pPr>
              <w:tabs>
                <w:tab w:val="left" w:pos="462"/>
              </w:tabs>
              <w:spacing w:after="0" w:line="240" w:lineRule="auto"/>
              <w:rPr>
                <w:rFonts w:cstheme="minorHAnsi"/>
                <w:b/>
                <w:sz w:val="20"/>
                <w:szCs w:val="20"/>
              </w:rPr>
            </w:pPr>
            <w:r w:rsidRPr="003557DB">
              <w:rPr>
                <w:rFonts w:cstheme="minorHAnsi"/>
                <w:b/>
                <w:sz w:val="20"/>
                <w:szCs w:val="20"/>
              </w:rPr>
              <w:t>2.03</w:t>
            </w:r>
            <w:r w:rsidRPr="003557DB">
              <w:rPr>
                <w:rFonts w:cstheme="minorHAnsi"/>
                <w:b/>
                <w:sz w:val="20"/>
                <w:szCs w:val="20"/>
              </w:rPr>
              <w:tab/>
              <w:t>Account Reconciliations</w:t>
            </w:r>
          </w:p>
          <w:p w:rsidR="006C11C1" w:rsidRPr="003557DB" w:rsidRDefault="006C11C1" w:rsidP="00C90953">
            <w:pPr>
              <w:tabs>
                <w:tab w:val="left" w:pos="462"/>
              </w:tabs>
              <w:spacing w:after="0" w:line="240" w:lineRule="auto"/>
              <w:rPr>
                <w:rFonts w:cstheme="minorHAnsi"/>
                <w:b/>
                <w:sz w:val="20"/>
                <w:szCs w:val="20"/>
              </w:rPr>
            </w:pPr>
          </w:p>
          <w:p w:rsidR="006C11C1" w:rsidRDefault="006C11C1" w:rsidP="00C90953">
            <w:pPr>
              <w:spacing w:after="0" w:line="240" w:lineRule="auto"/>
              <w:rPr>
                <w:rFonts w:cstheme="minorHAnsi"/>
                <w:sz w:val="20"/>
                <w:szCs w:val="20"/>
              </w:rPr>
            </w:pPr>
            <w:r w:rsidRPr="003557DB">
              <w:rPr>
                <w:rFonts w:cstheme="minorHAnsi"/>
                <w:sz w:val="20"/>
                <w:szCs w:val="20"/>
              </w:rPr>
              <w:t>The Attorney shall, at the time of any transaction involving the client’s ledger, do a receipts and disbursements balance of that ledger</w:t>
            </w:r>
            <w:r>
              <w:rPr>
                <w:rFonts w:cstheme="minorHAnsi"/>
                <w:sz w:val="20"/>
                <w:szCs w:val="20"/>
              </w:rPr>
              <w:t>, including the date, amount, payee/payer, and description of each item for any receipt or disbursement on the transaction.  The Attorney shall</w:t>
            </w:r>
            <w:r w:rsidRPr="003557DB">
              <w:rPr>
                <w:rFonts w:cstheme="minorHAnsi"/>
                <w:sz w:val="20"/>
                <w:szCs w:val="20"/>
              </w:rPr>
              <w:t xml:space="preserve"> assure compliance with the Settlement Statement and RESPA.</w:t>
            </w:r>
          </w:p>
          <w:p w:rsidR="006C11C1" w:rsidRPr="003557DB" w:rsidRDefault="006C11C1" w:rsidP="00C90953">
            <w:pPr>
              <w:spacing w:after="0" w:line="240" w:lineRule="auto"/>
              <w:rPr>
                <w:rFonts w:cstheme="minorHAnsi"/>
                <w:sz w:val="20"/>
                <w:szCs w:val="20"/>
              </w:rPr>
            </w:pPr>
          </w:p>
          <w:p w:rsidR="006C11C1" w:rsidRPr="003557DB" w:rsidRDefault="006C11C1" w:rsidP="00C90953">
            <w:pPr>
              <w:spacing w:after="0" w:line="240" w:lineRule="auto"/>
              <w:rPr>
                <w:rFonts w:cstheme="minorHAnsi"/>
                <w:sz w:val="20"/>
                <w:szCs w:val="20"/>
              </w:rPr>
            </w:pPr>
            <w:r w:rsidRPr="003557DB">
              <w:rPr>
                <w:rFonts w:cstheme="minorHAnsi"/>
                <w:sz w:val="20"/>
                <w:szCs w:val="20"/>
              </w:rPr>
              <w:t>The Trust Account Manager shall balance receipts and disbursements daily.</w:t>
            </w:r>
          </w:p>
          <w:p w:rsidR="006C11C1" w:rsidRPr="003557DB" w:rsidRDefault="006C11C1" w:rsidP="00C90953">
            <w:pPr>
              <w:spacing w:after="0" w:line="240" w:lineRule="auto"/>
              <w:rPr>
                <w:rFonts w:cstheme="minorHAnsi"/>
                <w:sz w:val="20"/>
                <w:szCs w:val="20"/>
              </w:rPr>
            </w:pPr>
          </w:p>
          <w:p w:rsidR="006C11C1" w:rsidRPr="003557DB" w:rsidRDefault="006C11C1" w:rsidP="00C90953">
            <w:pPr>
              <w:spacing w:after="0" w:line="240" w:lineRule="auto"/>
              <w:rPr>
                <w:rFonts w:cstheme="minorHAnsi"/>
                <w:sz w:val="20"/>
                <w:szCs w:val="20"/>
              </w:rPr>
            </w:pPr>
            <w:r w:rsidRPr="003557DB">
              <w:rPr>
                <w:rFonts w:cstheme="minorHAnsi"/>
                <w:sz w:val="20"/>
                <w:szCs w:val="20"/>
              </w:rPr>
              <w:t>The Trust Account Manager shall maintain a sequential list of all checks – whether voided, outstanding or cleared.</w:t>
            </w:r>
          </w:p>
          <w:p w:rsidR="006C11C1" w:rsidRPr="003557DB" w:rsidRDefault="006C11C1" w:rsidP="00C90953">
            <w:pPr>
              <w:spacing w:after="0" w:line="240" w:lineRule="auto"/>
              <w:rPr>
                <w:rFonts w:cstheme="minorHAnsi"/>
                <w:sz w:val="20"/>
                <w:szCs w:val="20"/>
              </w:rPr>
            </w:pPr>
          </w:p>
          <w:p w:rsidR="006C11C1" w:rsidRPr="003557DB" w:rsidRDefault="006C11C1" w:rsidP="00C90953">
            <w:pPr>
              <w:spacing w:after="0" w:line="240" w:lineRule="auto"/>
              <w:rPr>
                <w:rFonts w:cstheme="minorHAnsi"/>
                <w:sz w:val="20"/>
                <w:szCs w:val="20"/>
              </w:rPr>
            </w:pPr>
            <w:r w:rsidRPr="003557DB">
              <w:rPr>
                <w:rFonts w:cstheme="minorHAnsi"/>
                <w:sz w:val="20"/>
                <w:szCs w:val="20"/>
              </w:rPr>
              <w:t>The Trust Account Manager shall assure that:</w:t>
            </w:r>
          </w:p>
          <w:p w:rsidR="006C11C1" w:rsidRPr="003557DB" w:rsidRDefault="006C11C1" w:rsidP="00C90953">
            <w:pPr>
              <w:pStyle w:val="ListParagraph"/>
              <w:numPr>
                <w:ilvl w:val="0"/>
                <w:numId w:val="10"/>
              </w:numPr>
              <w:spacing w:after="0"/>
              <w:rPr>
                <w:rFonts w:asciiTheme="minorHAnsi" w:hAnsiTheme="minorHAnsi" w:cstheme="minorHAnsi"/>
              </w:rPr>
            </w:pPr>
            <w:r w:rsidRPr="003557DB">
              <w:rPr>
                <w:rFonts w:asciiTheme="minorHAnsi" w:hAnsiTheme="minorHAnsi" w:cstheme="minorHAnsi"/>
              </w:rPr>
              <w:t>All checks and deposits include information identifying the client and transaction to which related</w:t>
            </w:r>
          </w:p>
          <w:p w:rsidR="006C11C1" w:rsidRPr="003557DB" w:rsidRDefault="006C11C1" w:rsidP="00C90953">
            <w:pPr>
              <w:pStyle w:val="ListParagraph"/>
              <w:numPr>
                <w:ilvl w:val="0"/>
                <w:numId w:val="10"/>
              </w:numPr>
              <w:spacing w:after="0"/>
              <w:rPr>
                <w:rFonts w:asciiTheme="minorHAnsi" w:hAnsiTheme="minorHAnsi" w:cstheme="minorHAnsi"/>
              </w:rPr>
            </w:pPr>
            <w:r w:rsidRPr="003557DB">
              <w:rPr>
                <w:rFonts w:asciiTheme="minorHAnsi" w:hAnsiTheme="minorHAnsi" w:cstheme="minorHAnsi"/>
              </w:rPr>
              <w:t>All service charges, wiring and other fees for management of the account not paid directly for a particular transaction are paid using operating account funds, not trust account funds.</w:t>
            </w:r>
          </w:p>
          <w:p w:rsidR="006C11C1" w:rsidRPr="003557DB" w:rsidRDefault="006C11C1" w:rsidP="00C90953">
            <w:pPr>
              <w:pStyle w:val="ListParagraph"/>
              <w:numPr>
                <w:ilvl w:val="0"/>
                <w:numId w:val="10"/>
              </w:numPr>
              <w:spacing w:after="0"/>
              <w:rPr>
                <w:rFonts w:asciiTheme="minorHAnsi" w:hAnsiTheme="minorHAnsi" w:cstheme="minorHAnsi"/>
              </w:rPr>
            </w:pPr>
            <w:r w:rsidRPr="003557DB">
              <w:rPr>
                <w:rFonts w:asciiTheme="minorHAnsi" w:hAnsiTheme="minorHAnsi" w:cstheme="minorHAnsi"/>
              </w:rPr>
              <w:t xml:space="preserve">All checks are properly signed and wires are properly initiated and approved by authorized </w:t>
            </w:r>
            <w:r w:rsidRPr="003557DB">
              <w:rPr>
                <w:rFonts w:asciiTheme="minorHAnsi" w:hAnsiTheme="minorHAnsi" w:cstheme="minorHAnsi"/>
              </w:rPr>
              <w:lastRenderedPageBreak/>
              <w:t>parties</w:t>
            </w:r>
            <w:r>
              <w:rPr>
                <w:rFonts w:asciiTheme="minorHAnsi" w:hAnsiTheme="minorHAnsi" w:cstheme="minorHAnsi"/>
              </w:rPr>
              <w:t>, within the authority level of the individual, and in compliance</w:t>
            </w:r>
            <w:r w:rsidRPr="003557DB">
              <w:rPr>
                <w:rFonts w:asciiTheme="minorHAnsi" w:hAnsiTheme="minorHAnsi" w:cstheme="minorHAnsi"/>
              </w:rPr>
              <w:t xml:space="preserve"> with the attached Addendum and the bank’s signature cards and written authorizations</w:t>
            </w:r>
          </w:p>
          <w:p w:rsidR="006C11C1" w:rsidRPr="003557DB" w:rsidRDefault="006C11C1" w:rsidP="00C90953">
            <w:pPr>
              <w:pStyle w:val="ListParagraph"/>
              <w:spacing w:after="0"/>
              <w:rPr>
                <w:rFonts w:asciiTheme="minorHAnsi" w:hAnsiTheme="minorHAnsi" w:cstheme="minorHAnsi"/>
              </w:rPr>
            </w:pPr>
          </w:p>
          <w:p w:rsidR="006C11C1" w:rsidRPr="003557DB" w:rsidRDefault="006C11C1" w:rsidP="00C90953">
            <w:pPr>
              <w:spacing w:line="240" w:lineRule="auto"/>
              <w:rPr>
                <w:rFonts w:cstheme="minorHAnsi"/>
                <w:sz w:val="20"/>
                <w:szCs w:val="20"/>
              </w:rPr>
            </w:pPr>
            <w:r w:rsidRPr="003557DB">
              <w:rPr>
                <w:rFonts w:cstheme="minorHAnsi"/>
                <w:sz w:val="20"/>
                <w:szCs w:val="20"/>
              </w:rPr>
              <w:t>Outstanding file balances must be documented by the Attorney, and records retained in the electronic Trust Account files, including appropriate escrow agreements.</w:t>
            </w:r>
          </w:p>
          <w:p w:rsidR="006C11C1" w:rsidRPr="003557DB" w:rsidRDefault="006C11C1" w:rsidP="00C90953">
            <w:pPr>
              <w:spacing w:after="0" w:line="240" w:lineRule="auto"/>
              <w:rPr>
                <w:rFonts w:cstheme="minorHAnsi"/>
                <w:sz w:val="20"/>
                <w:szCs w:val="20"/>
              </w:rPr>
            </w:pPr>
            <w:r w:rsidRPr="003557DB">
              <w:rPr>
                <w:rFonts w:cstheme="minorHAnsi"/>
                <w:sz w:val="20"/>
                <w:szCs w:val="20"/>
              </w:rPr>
              <w:t>The Trust Account Manager shall assure that as soon as the bank statement is received on each Trust Account each month, that:</w:t>
            </w:r>
          </w:p>
          <w:p w:rsidR="006C11C1" w:rsidRPr="003557DB" w:rsidRDefault="006C11C1" w:rsidP="00C90953">
            <w:pPr>
              <w:pStyle w:val="ListParagraph"/>
              <w:numPr>
                <w:ilvl w:val="0"/>
                <w:numId w:val="1"/>
              </w:numPr>
              <w:tabs>
                <w:tab w:val="left" w:pos="842"/>
              </w:tabs>
              <w:spacing w:before="0" w:after="0"/>
              <w:ind w:left="842"/>
              <w:rPr>
                <w:rFonts w:asciiTheme="minorHAnsi" w:hAnsiTheme="minorHAnsi" w:cstheme="minorHAnsi"/>
              </w:rPr>
            </w:pPr>
            <w:r w:rsidRPr="003557DB">
              <w:rPr>
                <w:rFonts w:asciiTheme="minorHAnsi" w:hAnsiTheme="minorHAnsi" w:cstheme="minorHAnsi"/>
              </w:rPr>
              <w:t>Current monthly 3-way reconciliation is initiated and completed within 10 days of receipt of bank statement</w:t>
            </w:r>
          </w:p>
          <w:p w:rsidR="006C11C1" w:rsidRPr="003557DB" w:rsidRDefault="006C11C1" w:rsidP="00C90953">
            <w:pPr>
              <w:pStyle w:val="ListParagraph"/>
              <w:numPr>
                <w:ilvl w:val="0"/>
                <w:numId w:val="1"/>
              </w:numPr>
              <w:tabs>
                <w:tab w:val="left" w:pos="842"/>
              </w:tabs>
              <w:spacing w:before="0" w:after="0"/>
              <w:ind w:left="842"/>
              <w:rPr>
                <w:rFonts w:asciiTheme="minorHAnsi" w:hAnsiTheme="minorHAnsi" w:cstheme="minorHAnsi"/>
              </w:rPr>
            </w:pPr>
            <w:r w:rsidRPr="003557DB">
              <w:rPr>
                <w:rFonts w:asciiTheme="minorHAnsi" w:hAnsiTheme="minorHAnsi" w:cstheme="minorHAnsi"/>
              </w:rPr>
              <w:t>Report is distributed to Attorneys as soon as possible upon receipt</w:t>
            </w:r>
          </w:p>
          <w:p w:rsidR="006C11C1" w:rsidRPr="003557DB" w:rsidRDefault="006C11C1" w:rsidP="00C90953">
            <w:pPr>
              <w:pStyle w:val="ListParagraph"/>
              <w:numPr>
                <w:ilvl w:val="0"/>
                <w:numId w:val="1"/>
              </w:numPr>
              <w:tabs>
                <w:tab w:val="left" w:pos="842"/>
              </w:tabs>
              <w:spacing w:before="0" w:after="0"/>
              <w:ind w:left="842"/>
              <w:rPr>
                <w:rFonts w:asciiTheme="minorHAnsi" w:hAnsiTheme="minorHAnsi" w:cstheme="minorHAnsi"/>
              </w:rPr>
            </w:pPr>
            <w:r w:rsidRPr="003557DB">
              <w:rPr>
                <w:rFonts w:asciiTheme="minorHAnsi" w:hAnsiTheme="minorHAnsi" w:cstheme="minorHAnsi"/>
              </w:rPr>
              <w:t>Electronic versions are maintained for all:</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statements</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checks</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the report on results of the 3-way reconciliation</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follow up for resolution of any open issues</w:t>
            </w:r>
          </w:p>
          <w:p w:rsidR="006C11C1" w:rsidRPr="003557DB" w:rsidRDefault="006C11C1" w:rsidP="00C90953">
            <w:pPr>
              <w:pStyle w:val="ListParagraph"/>
              <w:numPr>
                <w:ilvl w:val="0"/>
                <w:numId w:val="1"/>
              </w:numPr>
              <w:tabs>
                <w:tab w:val="left" w:pos="842"/>
              </w:tabs>
              <w:spacing w:before="0" w:after="0"/>
              <w:ind w:left="842"/>
              <w:rPr>
                <w:rFonts w:asciiTheme="minorHAnsi" w:hAnsiTheme="minorHAnsi" w:cstheme="minorHAnsi"/>
              </w:rPr>
            </w:pPr>
            <w:r w:rsidRPr="003557DB">
              <w:rPr>
                <w:rFonts w:asciiTheme="minorHAnsi" w:hAnsiTheme="minorHAnsi" w:cstheme="minorHAnsi"/>
              </w:rPr>
              <w:t>The Attorneys actively review the reconciliation</w:t>
            </w:r>
            <w:r w:rsidR="00372818">
              <w:rPr>
                <w:rFonts w:asciiTheme="minorHAnsi" w:hAnsiTheme="minorHAnsi" w:cstheme="minorHAnsi"/>
              </w:rPr>
              <w:t xml:space="preserve"> and acknowledge in writing</w:t>
            </w:r>
          </w:p>
          <w:p w:rsidR="006C11C1" w:rsidRPr="003557DB" w:rsidRDefault="006C11C1" w:rsidP="00C90953">
            <w:pPr>
              <w:pStyle w:val="ListParagraph"/>
              <w:numPr>
                <w:ilvl w:val="0"/>
                <w:numId w:val="1"/>
              </w:numPr>
              <w:tabs>
                <w:tab w:val="left" w:pos="842"/>
              </w:tabs>
              <w:spacing w:before="0" w:after="0"/>
              <w:ind w:left="842"/>
              <w:rPr>
                <w:rFonts w:asciiTheme="minorHAnsi" w:hAnsiTheme="minorHAnsi" w:cstheme="minorHAnsi"/>
              </w:rPr>
            </w:pPr>
            <w:r w:rsidRPr="003557DB">
              <w:rPr>
                <w:rFonts w:asciiTheme="minorHAnsi" w:hAnsiTheme="minorHAnsi" w:cstheme="minorHAnsi"/>
              </w:rPr>
              <w:t>The Attorneys actively resolve any outstanding matters, including:</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assuring all outstanding checks are appropriately applied for payments immediately, especially mortgage payoffs and obtaining final title insurance policies</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any imbalances on a particular closing / client ledger are immediately addressed to cover shortages and apply overages as required by the State Bar rules</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personal conferences, monitoring or, if necessary, disciplinary action for any violations by any Attorneys, Employees or outside providers violating the rules and authorities regarding the Trust Account</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patterns of canceled and reissued checks</w:t>
            </w:r>
          </w:p>
          <w:p w:rsidR="006C11C1" w:rsidRPr="003557DB" w:rsidRDefault="006C11C1" w:rsidP="00C90953">
            <w:pPr>
              <w:pStyle w:val="ListParagraph"/>
              <w:numPr>
                <w:ilvl w:val="0"/>
                <w:numId w:val="4"/>
              </w:numPr>
              <w:spacing w:before="0" w:after="0"/>
              <w:ind w:left="1292" w:hanging="450"/>
              <w:rPr>
                <w:rFonts w:asciiTheme="minorHAnsi" w:hAnsiTheme="minorHAnsi" w:cstheme="minorHAnsi"/>
              </w:rPr>
            </w:pPr>
            <w:r w:rsidRPr="003557DB">
              <w:rPr>
                <w:rFonts w:asciiTheme="minorHAnsi" w:hAnsiTheme="minorHAnsi" w:cstheme="minorHAnsi"/>
              </w:rPr>
              <w:t xml:space="preserve">Significant Items must be addressed immediately, </w:t>
            </w:r>
            <w:r w:rsidR="00372818">
              <w:rPr>
                <w:rFonts w:asciiTheme="minorHAnsi" w:hAnsiTheme="minorHAnsi" w:cstheme="minorHAnsi"/>
              </w:rPr>
              <w:t xml:space="preserve">especially those which have appeared in prior months’ reconciliations, </w:t>
            </w:r>
            <w:r w:rsidRPr="003557DB">
              <w:rPr>
                <w:rFonts w:asciiTheme="minorHAnsi" w:hAnsiTheme="minorHAnsi" w:cstheme="minorHAnsi"/>
              </w:rPr>
              <w:t>such as outstanding:</w:t>
            </w:r>
          </w:p>
          <w:p w:rsidR="006C11C1" w:rsidRPr="003557DB" w:rsidRDefault="006C11C1" w:rsidP="00C90953">
            <w:pPr>
              <w:pStyle w:val="ListParagraph"/>
              <w:numPr>
                <w:ilvl w:val="2"/>
                <w:numId w:val="2"/>
              </w:numPr>
              <w:spacing w:before="0"/>
              <w:ind w:left="1742" w:hanging="450"/>
              <w:rPr>
                <w:rFonts w:asciiTheme="minorHAnsi" w:hAnsiTheme="minorHAnsi" w:cstheme="minorHAnsi"/>
              </w:rPr>
            </w:pPr>
            <w:r w:rsidRPr="003557DB">
              <w:rPr>
                <w:rFonts w:asciiTheme="minorHAnsi" w:hAnsiTheme="minorHAnsi" w:cstheme="minorHAnsi"/>
              </w:rPr>
              <w:t xml:space="preserve">deposits </w:t>
            </w:r>
            <w:r w:rsidR="00372818">
              <w:rPr>
                <w:rFonts w:asciiTheme="minorHAnsi" w:hAnsiTheme="minorHAnsi" w:cstheme="minorHAnsi"/>
              </w:rPr>
              <w:t xml:space="preserve">over 5 days old and incoming wires over 2 days old </w:t>
            </w:r>
            <w:r w:rsidRPr="003557DB">
              <w:rPr>
                <w:rFonts w:asciiTheme="minorHAnsi" w:hAnsiTheme="minorHAnsi" w:cstheme="minorHAnsi"/>
              </w:rPr>
              <w:t>not yet credited by bank (of any amount)</w:t>
            </w:r>
          </w:p>
          <w:p w:rsidR="006C11C1" w:rsidRPr="003557DB" w:rsidRDefault="006C11C1" w:rsidP="00C90953">
            <w:pPr>
              <w:pStyle w:val="ListParagraph"/>
              <w:numPr>
                <w:ilvl w:val="2"/>
                <w:numId w:val="2"/>
              </w:numPr>
              <w:spacing w:before="0"/>
              <w:ind w:left="1742" w:hanging="450"/>
              <w:rPr>
                <w:rFonts w:asciiTheme="minorHAnsi" w:hAnsiTheme="minorHAnsi" w:cstheme="minorHAnsi"/>
              </w:rPr>
            </w:pPr>
            <w:r w:rsidRPr="003557DB">
              <w:rPr>
                <w:rFonts w:asciiTheme="minorHAnsi" w:hAnsiTheme="minorHAnsi" w:cstheme="minorHAnsi"/>
              </w:rPr>
              <w:t>items over $10,000</w:t>
            </w:r>
          </w:p>
          <w:p w:rsidR="006C11C1" w:rsidRPr="003557DB" w:rsidRDefault="006C11C1" w:rsidP="00C90953">
            <w:pPr>
              <w:pStyle w:val="ListParagraph"/>
              <w:numPr>
                <w:ilvl w:val="2"/>
                <w:numId w:val="2"/>
              </w:numPr>
              <w:spacing w:before="0"/>
              <w:ind w:left="1742" w:hanging="450"/>
              <w:rPr>
                <w:rFonts w:asciiTheme="minorHAnsi" w:hAnsiTheme="minorHAnsi" w:cstheme="minorHAnsi"/>
              </w:rPr>
            </w:pPr>
            <w:r w:rsidRPr="003557DB">
              <w:rPr>
                <w:rFonts w:asciiTheme="minorHAnsi" w:hAnsiTheme="minorHAnsi" w:cstheme="minorHAnsi"/>
              </w:rPr>
              <w:t>recording fees</w:t>
            </w:r>
            <w:r>
              <w:rPr>
                <w:rFonts w:asciiTheme="minorHAnsi" w:hAnsiTheme="minorHAnsi" w:cstheme="minorHAnsi"/>
              </w:rPr>
              <w:t xml:space="preserve"> over 30 days old</w:t>
            </w:r>
          </w:p>
          <w:p w:rsidR="006C11C1" w:rsidRDefault="006C11C1" w:rsidP="00C90953">
            <w:pPr>
              <w:pStyle w:val="ListParagraph"/>
              <w:numPr>
                <w:ilvl w:val="2"/>
                <w:numId w:val="2"/>
              </w:numPr>
              <w:spacing w:before="0"/>
              <w:ind w:left="1742" w:hanging="450"/>
              <w:rPr>
                <w:rFonts w:asciiTheme="minorHAnsi" w:hAnsiTheme="minorHAnsi" w:cstheme="minorHAnsi"/>
              </w:rPr>
            </w:pPr>
            <w:r w:rsidRPr="003557DB">
              <w:rPr>
                <w:rFonts w:asciiTheme="minorHAnsi" w:hAnsiTheme="minorHAnsi" w:cstheme="minorHAnsi"/>
              </w:rPr>
              <w:t>mortgage payoff</w:t>
            </w:r>
            <w:r>
              <w:rPr>
                <w:rFonts w:asciiTheme="minorHAnsi" w:hAnsiTheme="minorHAnsi" w:cstheme="minorHAnsi"/>
              </w:rPr>
              <w:t xml:space="preserve"> check</w:t>
            </w:r>
            <w:r w:rsidRPr="003557DB">
              <w:rPr>
                <w:rFonts w:asciiTheme="minorHAnsi" w:hAnsiTheme="minorHAnsi" w:cstheme="minorHAnsi"/>
              </w:rPr>
              <w:t>s</w:t>
            </w:r>
            <w:r>
              <w:rPr>
                <w:rFonts w:asciiTheme="minorHAnsi" w:hAnsiTheme="minorHAnsi" w:cstheme="minorHAnsi"/>
              </w:rPr>
              <w:t xml:space="preserve"> over 10 days past issuance</w:t>
            </w:r>
          </w:p>
          <w:p w:rsidR="006C11C1" w:rsidRPr="003557DB" w:rsidRDefault="006C11C1" w:rsidP="00C90953">
            <w:pPr>
              <w:pStyle w:val="ListParagraph"/>
              <w:numPr>
                <w:ilvl w:val="2"/>
                <w:numId w:val="2"/>
              </w:numPr>
              <w:spacing w:before="0"/>
              <w:ind w:left="1742" w:hanging="450"/>
              <w:rPr>
                <w:rFonts w:asciiTheme="minorHAnsi" w:hAnsiTheme="minorHAnsi" w:cstheme="minorHAnsi"/>
              </w:rPr>
            </w:pPr>
            <w:r>
              <w:rPr>
                <w:rFonts w:asciiTheme="minorHAnsi" w:hAnsiTheme="minorHAnsi" w:cstheme="minorHAnsi"/>
              </w:rPr>
              <w:t>mortgage payoff wires of any amount or age</w:t>
            </w:r>
          </w:p>
          <w:p w:rsidR="006C11C1" w:rsidRPr="003557DB" w:rsidRDefault="006C11C1" w:rsidP="00C90953">
            <w:pPr>
              <w:pStyle w:val="ListParagraph"/>
              <w:numPr>
                <w:ilvl w:val="2"/>
                <w:numId w:val="2"/>
              </w:numPr>
              <w:spacing w:before="0"/>
              <w:ind w:left="1742" w:hanging="450"/>
              <w:rPr>
                <w:rFonts w:asciiTheme="minorHAnsi" w:hAnsiTheme="minorHAnsi" w:cstheme="minorHAnsi"/>
              </w:rPr>
            </w:pPr>
            <w:r w:rsidRPr="003557DB">
              <w:rPr>
                <w:rFonts w:asciiTheme="minorHAnsi" w:hAnsiTheme="minorHAnsi" w:cstheme="minorHAnsi"/>
              </w:rPr>
              <w:t>hazard insurance premiums over 30 days old</w:t>
            </w:r>
          </w:p>
          <w:p w:rsidR="006C11C1" w:rsidRPr="003557DB" w:rsidRDefault="006C11C1" w:rsidP="00C90953">
            <w:pPr>
              <w:pStyle w:val="ListParagraph"/>
              <w:numPr>
                <w:ilvl w:val="2"/>
                <w:numId w:val="2"/>
              </w:numPr>
              <w:spacing w:before="0"/>
              <w:ind w:left="1742" w:hanging="450"/>
              <w:rPr>
                <w:rFonts w:asciiTheme="minorHAnsi" w:hAnsiTheme="minorHAnsi" w:cstheme="minorHAnsi"/>
              </w:rPr>
            </w:pPr>
            <w:r w:rsidRPr="003557DB">
              <w:rPr>
                <w:rFonts w:asciiTheme="minorHAnsi" w:hAnsiTheme="minorHAnsi" w:cstheme="minorHAnsi"/>
              </w:rPr>
              <w:t>property taxes over 30 days old</w:t>
            </w:r>
          </w:p>
          <w:p w:rsidR="006C11C1" w:rsidRPr="003557DB" w:rsidRDefault="006C11C1" w:rsidP="00C90953">
            <w:pPr>
              <w:pStyle w:val="ListParagraph"/>
              <w:numPr>
                <w:ilvl w:val="2"/>
                <w:numId w:val="2"/>
              </w:numPr>
              <w:spacing w:before="0"/>
              <w:ind w:left="1742" w:hanging="450"/>
              <w:rPr>
                <w:rFonts w:asciiTheme="minorHAnsi" w:hAnsiTheme="minorHAnsi" w:cstheme="minorHAnsi"/>
              </w:rPr>
            </w:pPr>
            <w:r w:rsidRPr="003557DB">
              <w:rPr>
                <w:rFonts w:asciiTheme="minorHAnsi" w:hAnsiTheme="minorHAnsi" w:cstheme="minorHAnsi"/>
              </w:rPr>
              <w:t>title insurance premiums over 30 days old</w:t>
            </w:r>
          </w:p>
          <w:p w:rsidR="006C11C1" w:rsidRPr="003557DB" w:rsidRDefault="006C11C1" w:rsidP="00C90953">
            <w:pPr>
              <w:pStyle w:val="ListParagraph"/>
              <w:numPr>
                <w:ilvl w:val="2"/>
                <w:numId w:val="2"/>
              </w:numPr>
              <w:spacing w:before="0" w:after="0"/>
              <w:ind w:left="1742" w:hanging="450"/>
              <w:rPr>
                <w:rFonts w:asciiTheme="minorHAnsi" w:hAnsiTheme="minorHAnsi" w:cstheme="minorHAnsi"/>
              </w:rPr>
            </w:pPr>
            <w:r w:rsidRPr="003557DB">
              <w:rPr>
                <w:rFonts w:asciiTheme="minorHAnsi" w:hAnsiTheme="minorHAnsi" w:cstheme="minorHAnsi"/>
              </w:rPr>
              <w:t>any items over 180 days old</w:t>
            </w:r>
          </w:p>
          <w:p w:rsidR="006C11C1" w:rsidRPr="003557DB" w:rsidRDefault="006C11C1" w:rsidP="006C11C1">
            <w:pPr>
              <w:spacing w:after="0"/>
              <w:rPr>
                <w:rFonts w:eastAsia="Cambria" w:cstheme="minorHAnsi"/>
              </w:rPr>
            </w:pP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6C11C1" w:rsidRDefault="006C11C1">
      <w:pPr>
        <w:rPr>
          <w:rFonts w:cstheme="minorHAnsi"/>
          <w:sz w:val="24"/>
          <w:szCs w:val="24"/>
        </w:rPr>
      </w:pPr>
    </w:p>
    <w:p w:rsidR="006C11C1" w:rsidRDefault="006C11C1">
      <w:pPr>
        <w:rPr>
          <w:rFonts w:cstheme="minorHAnsi"/>
          <w:sz w:val="24"/>
          <w:szCs w:val="24"/>
        </w:rPr>
      </w:pPr>
      <w:r>
        <w:rPr>
          <w:rFonts w:cstheme="minorHAnsi"/>
          <w:sz w:val="24"/>
          <w:szCs w:val="24"/>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75"/>
        <w:gridCol w:w="5835"/>
        <w:gridCol w:w="2790"/>
      </w:tblGrid>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0203C0" w:rsidRDefault="006C11C1" w:rsidP="00C90953">
            <w:pPr>
              <w:rPr>
                <w:rFonts w:eastAsia="Cambria" w:cstheme="minorHAnsi"/>
                <w:b/>
              </w:rPr>
            </w:pPr>
            <w:r w:rsidRPr="00E31020">
              <w:rPr>
                <w:rFonts w:cstheme="minorHAnsi"/>
                <w:b/>
              </w:rPr>
              <w:lastRenderedPageBreak/>
              <w:br w:type="page"/>
            </w:r>
            <w:r w:rsidRPr="000203C0">
              <w:rPr>
                <w:rFonts w:cstheme="minorHAnsi"/>
                <w:b/>
              </w:rPr>
              <w:t>Policy</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sz w:val="20"/>
                <w:szCs w:val="20"/>
              </w:rPr>
            </w:pPr>
            <w:r w:rsidRPr="000203C0">
              <w:rPr>
                <w:rFonts w:eastAsia="Cambria" w:cstheme="minorHAnsi"/>
                <w:b/>
                <w:sz w:val="20"/>
                <w:szCs w:val="20"/>
              </w:rPr>
              <w:t xml:space="preserve">Best Practice </w:t>
            </w:r>
            <w:r>
              <w:rPr>
                <w:rFonts w:eastAsia="Cambria" w:cstheme="minorHAnsi"/>
                <w:b/>
                <w:sz w:val="20"/>
                <w:szCs w:val="20"/>
              </w:rPr>
              <w:t>Pillar #</w:t>
            </w:r>
            <w:r w:rsidRPr="000203C0">
              <w:rPr>
                <w:rFonts w:eastAsia="Cambria" w:cstheme="minorHAnsi"/>
                <w:b/>
                <w:sz w:val="20"/>
                <w:szCs w:val="20"/>
              </w:rPr>
              <w:t xml:space="preserve">2:  </w:t>
            </w:r>
            <w:r>
              <w:rPr>
                <w:rFonts w:eastAsia="Cambria" w:cstheme="minorHAnsi"/>
                <w:b/>
                <w:sz w:val="20"/>
                <w:szCs w:val="20"/>
              </w:rPr>
              <w:t>ESCROW TRUST ACCOUNTING</w:t>
            </w:r>
            <w:r w:rsidRPr="000203C0">
              <w:rPr>
                <w:rFonts w:eastAsia="Cambria" w:cstheme="minorHAnsi"/>
                <w:b/>
                <w:sz w:val="20"/>
                <w:szCs w:val="20"/>
              </w:rPr>
              <w:t xml:space="preserve"> -- </w:t>
            </w:r>
            <w:r w:rsidRPr="000203C0">
              <w:rPr>
                <w:rFonts w:eastAsia="Times New Roman" w:cstheme="minorHAnsi"/>
                <w:b/>
                <w:color w:val="000000"/>
                <w:sz w:val="20"/>
                <w:szCs w:val="20"/>
              </w:rPr>
              <w:t xml:space="preserve">Adopt and maintain appropriate written procedures and controls for Escrow Trust Accounts allowing for </w:t>
            </w:r>
            <w:hyperlink r:id="rId11" w:tooltip="Click to Continue &gt; by Giant Savings" w:history="1">
              <w:r w:rsidRPr="000203C0">
                <w:rPr>
                  <w:rFonts w:eastAsia="Times New Roman" w:cstheme="minorHAnsi"/>
                  <w:b/>
                  <w:color w:val="000000"/>
                  <w:sz w:val="20"/>
                  <w:szCs w:val="20"/>
                </w:rPr>
                <w:t>electronic</w:t>
              </w:r>
            </w:hyperlink>
            <w:r w:rsidRPr="000203C0">
              <w:rPr>
                <w:rFonts w:eastAsia="Times New Roman" w:cstheme="minorHAnsi"/>
                <w:b/>
                <w:color w:val="000000"/>
                <w:sz w:val="20"/>
                <w:szCs w:val="20"/>
              </w:rPr>
              <w:t xml:space="preserve"> verification of reconciliation.</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Name of Procedure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Default="006C11C1" w:rsidP="00C90953">
            <w:pPr>
              <w:spacing w:after="0" w:line="240" w:lineRule="auto"/>
              <w:rPr>
                <w:rFonts w:cstheme="minorHAnsi"/>
                <w:b/>
                <w:i/>
                <w:sz w:val="20"/>
                <w:szCs w:val="20"/>
              </w:rPr>
            </w:pPr>
            <w:r w:rsidRPr="002C327E">
              <w:rPr>
                <w:rFonts w:cstheme="minorHAnsi"/>
                <w:b/>
                <w:i/>
                <w:sz w:val="20"/>
                <w:szCs w:val="20"/>
              </w:rPr>
              <w:t>Escrow Trust Account Controls, Authorizations, Reconciliations and Training</w:t>
            </w:r>
          </w:p>
          <w:p w:rsidR="006C11C1" w:rsidRPr="002C327E" w:rsidRDefault="006C11C1" w:rsidP="00C90953">
            <w:pPr>
              <w:spacing w:after="0" w:line="240" w:lineRule="auto"/>
              <w:rPr>
                <w:rFonts w:eastAsia="Cambria" w:cstheme="minorHAnsi"/>
                <w:b/>
                <w: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Reference Number</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Default="006C11C1" w:rsidP="00C90953">
            <w:pPr>
              <w:spacing w:after="0" w:line="240" w:lineRule="auto"/>
              <w:rPr>
                <w:rFonts w:cstheme="minorHAnsi"/>
                <w:sz w:val="20"/>
                <w:szCs w:val="20"/>
              </w:rPr>
            </w:pPr>
            <w:r w:rsidRPr="00092098">
              <w:rPr>
                <w:rFonts w:cstheme="minorHAnsi"/>
                <w:sz w:val="20"/>
                <w:szCs w:val="20"/>
              </w:rPr>
              <w:t xml:space="preserve">2.04 </w:t>
            </w:r>
            <w:r w:rsidRPr="00092098">
              <w:rPr>
                <w:rFonts w:cstheme="minorHAnsi"/>
                <w:sz w:val="20"/>
                <w:szCs w:val="20"/>
              </w:rPr>
              <w:tab/>
              <w:t>Training</w:t>
            </w:r>
          </w:p>
          <w:p w:rsidR="00321D38" w:rsidRPr="00484401" w:rsidRDefault="00321D38" w:rsidP="00C90953">
            <w:pPr>
              <w:spacing w:after="0" w:line="240" w:lineRule="auto"/>
              <w:rPr>
                <w:rFonts w:cstheme="minorHAnsi"/>
                <w:sz w:val="20"/>
                <w:szCs w:val="20"/>
              </w:rPr>
            </w:pP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Default="006C11C1" w:rsidP="00C90953">
            <w:pPr>
              <w:spacing w:after="0" w:line="240" w:lineRule="auto"/>
              <w:rPr>
                <w:rFonts w:eastAsia="Cambria" w:cstheme="minorHAnsi"/>
                <w:sz w:val="20"/>
                <w:szCs w:val="20"/>
              </w:rPr>
            </w:pPr>
            <w:r>
              <w:rPr>
                <w:rFonts w:eastAsia="Cambria" w:cstheme="minorHAnsi"/>
                <w:sz w:val="20"/>
                <w:szCs w:val="20"/>
              </w:rPr>
              <w:t xml:space="preserve">Practice Manager </w:t>
            </w:r>
          </w:p>
          <w:p w:rsidR="006C11C1" w:rsidRDefault="006C11C1" w:rsidP="00C90953">
            <w:pPr>
              <w:spacing w:after="0" w:line="240" w:lineRule="auto"/>
              <w:rPr>
                <w:rFonts w:eastAsia="Cambria" w:cstheme="minorHAnsi"/>
                <w:sz w:val="20"/>
                <w:szCs w:val="20"/>
              </w:rPr>
            </w:pPr>
            <w:r>
              <w:rPr>
                <w:rFonts w:eastAsia="Cambria" w:cstheme="minorHAnsi"/>
                <w:sz w:val="20"/>
                <w:szCs w:val="20"/>
              </w:rPr>
              <w:t>Trust Account Manager(s)</w:t>
            </w:r>
          </w:p>
          <w:p w:rsidR="006C11C1" w:rsidRDefault="006C11C1" w:rsidP="00C90953">
            <w:pPr>
              <w:spacing w:after="0" w:line="240" w:lineRule="auto"/>
              <w:rPr>
                <w:rFonts w:eastAsia="Cambria" w:cstheme="minorHAnsi"/>
                <w:sz w:val="20"/>
                <w:szCs w:val="20"/>
              </w:rPr>
            </w:pPr>
            <w:r>
              <w:rPr>
                <w:rFonts w:eastAsia="Cambria" w:cstheme="minorHAnsi"/>
                <w:sz w:val="20"/>
                <w:szCs w:val="20"/>
              </w:rPr>
              <w:t>Attorney(s) with transactions in the Trust Account (herein Attorneys)</w:t>
            </w:r>
          </w:p>
          <w:p w:rsidR="006C11C1" w:rsidRDefault="006C11C1" w:rsidP="00C90953">
            <w:pPr>
              <w:spacing w:after="0" w:line="240" w:lineRule="auto"/>
              <w:rPr>
                <w:rFonts w:eastAsia="Cambria" w:cstheme="minorHAnsi"/>
                <w:sz w:val="20"/>
                <w:szCs w:val="20"/>
              </w:rPr>
            </w:pPr>
            <w:r>
              <w:rPr>
                <w:rFonts w:eastAsia="Cambria" w:cstheme="minorHAnsi"/>
                <w:sz w:val="20"/>
                <w:szCs w:val="20"/>
              </w:rPr>
              <w:t xml:space="preserve">Employee(s) with </w:t>
            </w:r>
            <w:r w:rsidRPr="00EE314B">
              <w:rPr>
                <w:rFonts w:eastAsia="Cambria" w:cstheme="minorHAnsi"/>
                <w:sz w:val="20"/>
                <w:szCs w:val="20"/>
              </w:rPr>
              <w:t>access to client funds</w:t>
            </w:r>
          </w:p>
          <w:p w:rsidR="006C11C1" w:rsidRDefault="006C11C1" w:rsidP="00C90953">
            <w:pPr>
              <w:spacing w:after="0" w:line="240" w:lineRule="auto"/>
              <w:rPr>
                <w:rFonts w:eastAsia="Cambria" w:cstheme="minorHAnsi"/>
                <w:sz w:val="20"/>
                <w:szCs w:val="20"/>
              </w:rPr>
            </w:pPr>
            <w:r w:rsidRPr="00EE314B">
              <w:rPr>
                <w:rFonts w:eastAsia="Cambria" w:cstheme="minorHAnsi"/>
                <w:sz w:val="20"/>
                <w:szCs w:val="20"/>
              </w:rPr>
              <w:t>Reconciler(s)</w:t>
            </w:r>
            <w:r>
              <w:rPr>
                <w:rFonts w:eastAsia="Cambria" w:cstheme="minorHAnsi"/>
                <w:sz w:val="20"/>
                <w:szCs w:val="20"/>
              </w:rPr>
              <w:t xml:space="preserve"> / Reconciliation Service / Bookkeeper</w:t>
            </w:r>
          </w:p>
          <w:p w:rsidR="006C11C1" w:rsidRDefault="006C11C1" w:rsidP="00C90953">
            <w:pPr>
              <w:spacing w:after="0" w:line="240" w:lineRule="auto"/>
              <w:rPr>
                <w:rFonts w:eastAsia="Cambria" w:cstheme="minorHAnsi"/>
                <w:sz w:val="20"/>
                <w:szCs w:val="20"/>
              </w:rPr>
            </w:pPr>
            <w:r>
              <w:rPr>
                <w:rFonts w:eastAsia="Cambria" w:cstheme="minorHAnsi"/>
                <w:sz w:val="20"/>
                <w:szCs w:val="20"/>
              </w:rPr>
              <w:t>Certified Public Accountant (CPA)</w:t>
            </w:r>
          </w:p>
          <w:p w:rsidR="006C11C1" w:rsidRPr="00870351" w:rsidRDefault="006C11C1" w:rsidP="00C90953">
            <w:pPr>
              <w:spacing w:after="0" w:line="240" w:lineRule="auto"/>
              <w:rPr>
                <w:rFonts w:eastAsia="Cambria" w:cstheme="minorHAnsi"/>
                <w:sz w:val="20"/>
                <w:szCs w:val="20"/>
              </w:rPr>
            </w:pPr>
            <w:r>
              <w:rPr>
                <w:rFonts w:eastAsia="Cambria" w:cstheme="minorHAnsi"/>
                <w:sz w:val="20"/>
                <w:szCs w:val="20"/>
              </w:rPr>
              <w:t>[</w:t>
            </w:r>
            <w:r w:rsidRPr="00094A77">
              <w:rPr>
                <w:rFonts w:eastAsia="Cambria" w:cstheme="minorHAnsi"/>
                <w:color w:val="FF0000"/>
                <w:sz w:val="20"/>
                <w:szCs w:val="20"/>
              </w:rPr>
              <w:t>Third Party Service Provider – attach addendum</w:t>
            </w:r>
            <w:r>
              <w:rPr>
                <w:rFonts w:eastAsia="Cambria" w:cstheme="minorHAnsi"/>
                <w:sz w:val="20"/>
                <w:szCs w:val="20"/>
              </w:rPr>
              <w:t>]</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line="240" w:lineRule="auto"/>
              <w:rPr>
                <w:rFonts w:eastAsia="Cambria" w:cstheme="minorHAnsi"/>
                <w:b/>
              </w:rPr>
            </w:pPr>
            <w:r w:rsidRPr="00E31020">
              <w:rPr>
                <w:rFonts w:cstheme="minorHAnsi"/>
                <w:b/>
              </w:rPr>
              <w:t>Effective Date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rPr>
                <w:rFonts w:eastAsia="Cambria" w:cstheme="minorHAnsi"/>
                <w:b/>
              </w:rPr>
            </w:pPr>
            <w:r w:rsidRPr="00E31020">
              <w:rPr>
                <w:rFonts w:cstheme="minorHAnsi"/>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0E74D7" w:rsidRDefault="006C11C1" w:rsidP="00C90953">
            <w:pPr>
              <w:spacing w:after="0" w:line="240" w:lineRule="auto"/>
              <w:rPr>
                <w:rFonts w:eastAsia="Cambria" w:cstheme="minorHAnsi"/>
                <w:color w:val="FF0000"/>
                <w:sz w:val="20"/>
                <w:szCs w:val="20"/>
              </w:rPr>
            </w:pPr>
            <w:r w:rsidRPr="000E74D7">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6C11C1" w:rsidRPr="000E74D7" w:rsidRDefault="006C11C1" w:rsidP="00C90953">
            <w:pPr>
              <w:spacing w:after="0" w:line="240" w:lineRule="auto"/>
              <w:rPr>
                <w:rFonts w:eastAsia="Cambria" w:cstheme="minorHAnsi"/>
                <w:sz w:val="20"/>
                <w:szCs w:val="20"/>
              </w:rPr>
            </w:pP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Electronic Controls and Procedures File (list of contents)</w:t>
            </w: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For each Trust Account:</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signature cards</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bank account agreements</w:t>
            </w:r>
          </w:p>
          <w:p w:rsidR="006C11C1" w:rsidRPr="00131F1F" w:rsidRDefault="006C11C1" w:rsidP="00C90953">
            <w:pPr>
              <w:pStyle w:val="ListParagraph"/>
              <w:numPr>
                <w:ilvl w:val="0"/>
                <w:numId w:val="9"/>
              </w:numPr>
              <w:tabs>
                <w:tab w:val="left" w:pos="842"/>
              </w:tabs>
              <w:spacing w:before="0" w:after="0"/>
              <w:rPr>
                <w:rFonts w:asciiTheme="minorHAnsi" w:hAnsiTheme="minorHAnsi" w:cstheme="minorHAnsi"/>
              </w:rPr>
            </w:pPr>
            <w:r w:rsidRPr="00131F1F">
              <w:rPr>
                <w:rFonts w:asciiTheme="minorHAnsi" w:hAnsiTheme="minorHAnsi" w:cstheme="minorHAnsi"/>
              </w:rPr>
              <w:t>written authorizations for signatories on wire transfers</w:t>
            </w:r>
          </w:p>
          <w:p w:rsidR="006C11C1" w:rsidRDefault="006C11C1" w:rsidP="00C90953">
            <w:pPr>
              <w:spacing w:after="0" w:line="240" w:lineRule="auto"/>
              <w:rPr>
                <w:rFonts w:eastAsia="Cambria" w:cstheme="minorHAnsi"/>
                <w:sz w:val="20"/>
                <w:szCs w:val="20"/>
              </w:rPr>
            </w:pPr>
          </w:p>
          <w:p w:rsidR="006C11C1" w:rsidRPr="00131F1F" w:rsidRDefault="006C11C1" w:rsidP="00C90953">
            <w:pPr>
              <w:spacing w:after="0" w:line="240" w:lineRule="auto"/>
              <w:rPr>
                <w:rFonts w:eastAsia="Cambria" w:cstheme="minorHAnsi"/>
                <w:sz w:val="20"/>
                <w:szCs w:val="20"/>
              </w:rPr>
            </w:pPr>
            <w:r w:rsidRPr="00131F1F">
              <w:rPr>
                <w:rFonts w:eastAsia="Cambria" w:cstheme="minorHAnsi"/>
                <w:sz w:val="20"/>
                <w:szCs w:val="20"/>
              </w:rPr>
              <w:t>Monthly reconciliation report, including:</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statements</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checks</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the report on results of the 3-way reconciliation</w:t>
            </w:r>
          </w:p>
          <w:p w:rsidR="006C11C1" w:rsidRPr="00131F1F" w:rsidRDefault="006C11C1" w:rsidP="00C90953">
            <w:pPr>
              <w:pStyle w:val="ListParagraph"/>
              <w:numPr>
                <w:ilvl w:val="0"/>
                <w:numId w:val="8"/>
              </w:numPr>
              <w:spacing w:before="0" w:after="0"/>
              <w:rPr>
                <w:rFonts w:asciiTheme="minorHAnsi" w:hAnsiTheme="minorHAnsi" w:cstheme="minorHAnsi"/>
              </w:rPr>
            </w:pPr>
            <w:r w:rsidRPr="00131F1F">
              <w:rPr>
                <w:rFonts w:asciiTheme="minorHAnsi" w:hAnsiTheme="minorHAnsi" w:cstheme="minorHAnsi"/>
              </w:rPr>
              <w:t>documentation of follow up for resolution of any open issues</w:t>
            </w:r>
          </w:p>
          <w:p w:rsidR="006C11C1" w:rsidRPr="000E74D7" w:rsidRDefault="006C11C1" w:rsidP="00C90953">
            <w:pPr>
              <w:spacing w:after="0" w:line="240" w:lineRule="auto"/>
              <w:rPr>
                <w:rFonts w:eastAsia="Cambria" w:cstheme="minorHAnsi"/>
                <w:sz w:val="20"/>
                <w:szCs w:val="20"/>
              </w:rPr>
            </w:pPr>
            <w:r w:rsidRPr="00131F1F">
              <w:rPr>
                <w:rFonts w:eastAsia="Cambria" w:cstheme="minorHAnsi"/>
                <w:sz w:val="20"/>
                <w:szCs w:val="20"/>
              </w:rPr>
              <w:t>Attached Addenda</w:t>
            </w: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rPr>
                <w:rFonts w:eastAsia="Cambria" w:cstheme="minorHAnsi"/>
                <w:b/>
              </w:rPr>
            </w:pPr>
            <w:r w:rsidRPr="00E31020">
              <w:rPr>
                <w:rFonts w:cstheme="minorHAnsi"/>
                <w:b/>
              </w:rPr>
              <w:t>Procedures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6C11C1" w:rsidRPr="003557DB" w:rsidRDefault="006C11C1" w:rsidP="00C90953">
            <w:pPr>
              <w:spacing w:after="0" w:line="240" w:lineRule="auto"/>
              <w:rPr>
                <w:rFonts w:eastAsia="Cambria" w:cstheme="minorHAnsi"/>
                <w:color w:val="FF0000"/>
                <w:sz w:val="20"/>
                <w:szCs w:val="20"/>
              </w:rPr>
            </w:pPr>
            <w:r w:rsidRPr="003557DB">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6C11C1" w:rsidRPr="003557DB" w:rsidRDefault="006C11C1" w:rsidP="00C90953">
            <w:pPr>
              <w:spacing w:after="0" w:line="240" w:lineRule="auto"/>
              <w:rPr>
                <w:rFonts w:cstheme="minorHAnsi"/>
                <w:sz w:val="20"/>
                <w:szCs w:val="20"/>
              </w:rPr>
            </w:pPr>
          </w:p>
          <w:p w:rsidR="006C11C1" w:rsidRPr="003557DB" w:rsidRDefault="006C11C1" w:rsidP="00C90953">
            <w:pPr>
              <w:tabs>
                <w:tab w:val="left" w:pos="462"/>
              </w:tabs>
              <w:spacing w:after="0" w:line="240" w:lineRule="auto"/>
              <w:rPr>
                <w:rFonts w:cstheme="minorHAnsi"/>
                <w:b/>
                <w:sz w:val="20"/>
                <w:szCs w:val="20"/>
              </w:rPr>
            </w:pPr>
            <w:r w:rsidRPr="003557DB">
              <w:rPr>
                <w:rFonts w:cstheme="minorHAnsi"/>
                <w:b/>
                <w:sz w:val="20"/>
                <w:szCs w:val="20"/>
              </w:rPr>
              <w:t>2.04</w:t>
            </w:r>
            <w:r w:rsidRPr="003557DB">
              <w:rPr>
                <w:rFonts w:cstheme="minorHAnsi"/>
                <w:b/>
                <w:sz w:val="20"/>
                <w:szCs w:val="20"/>
              </w:rPr>
              <w:tab/>
              <w:t>Training</w:t>
            </w:r>
          </w:p>
          <w:p w:rsidR="006C11C1" w:rsidRPr="003557DB" w:rsidRDefault="006C11C1" w:rsidP="00C90953">
            <w:pPr>
              <w:tabs>
                <w:tab w:val="left" w:pos="462"/>
              </w:tabs>
              <w:spacing w:after="0" w:line="240" w:lineRule="auto"/>
              <w:rPr>
                <w:rFonts w:cstheme="minorHAnsi"/>
                <w:b/>
                <w:sz w:val="20"/>
                <w:szCs w:val="20"/>
              </w:rPr>
            </w:pPr>
          </w:p>
          <w:p w:rsidR="006C11C1" w:rsidRDefault="006C11C1" w:rsidP="00C90953">
            <w:pPr>
              <w:spacing w:after="0"/>
              <w:rPr>
                <w:rFonts w:cstheme="minorHAnsi"/>
                <w:sz w:val="20"/>
                <w:szCs w:val="20"/>
              </w:rPr>
            </w:pPr>
            <w:r w:rsidRPr="003557DB">
              <w:rPr>
                <w:rFonts w:cstheme="minorHAnsi"/>
                <w:sz w:val="20"/>
                <w:szCs w:val="20"/>
              </w:rPr>
              <w:t xml:space="preserve">The Trust Account Manager shall </w:t>
            </w:r>
            <w:r w:rsidR="00372818">
              <w:rPr>
                <w:rFonts w:cstheme="minorHAnsi"/>
                <w:sz w:val="20"/>
                <w:szCs w:val="20"/>
              </w:rPr>
              <w:t xml:space="preserve">at time of hiring and thereafter </w:t>
            </w:r>
            <w:r w:rsidRPr="003557DB">
              <w:rPr>
                <w:rFonts w:cstheme="minorHAnsi"/>
                <w:sz w:val="20"/>
                <w:szCs w:val="20"/>
              </w:rPr>
              <w:t>regularly (at least</w:t>
            </w:r>
            <w:r w:rsidR="00372818">
              <w:rPr>
                <w:rFonts w:cstheme="minorHAnsi"/>
                <w:sz w:val="20"/>
                <w:szCs w:val="20"/>
              </w:rPr>
              <w:t xml:space="preserve"> annually</w:t>
            </w:r>
            <w:r w:rsidRPr="003557DB">
              <w:rPr>
                <w:rFonts w:cstheme="minorHAnsi"/>
                <w:sz w:val="20"/>
                <w:szCs w:val="20"/>
              </w:rPr>
              <w:t>) provide or obtain training and instruction for all Employees or outside providers (including CPAs or bookkeepers) providing services regarding the Trust Account to assure that they understand the above requirements for maintaining the Trust Account</w:t>
            </w:r>
            <w:r>
              <w:rPr>
                <w:rFonts w:cstheme="minorHAnsi"/>
                <w:sz w:val="20"/>
                <w:szCs w:val="20"/>
              </w:rPr>
              <w:t>, as well as fraud detection and prevention and trust accounting procedures.  The Trust Account Manager</w:t>
            </w:r>
            <w:r w:rsidRPr="003557DB">
              <w:rPr>
                <w:rFonts w:cstheme="minorHAnsi"/>
                <w:sz w:val="20"/>
                <w:szCs w:val="20"/>
              </w:rPr>
              <w:t xml:space="preserve"> shall maintain this record in an electronic file.</w:t>
            </w:r>
          </w:p>
          <w:p w:rsidR="006C11C1" w:rsidRDefault="006C11C1" w:rsidP="00C90953">
            <w:pPr>
              <w:spacing w:after="0"/>
              <w:rPr>
                <w:rFonts w:cstheme="minorHAnsi"/>
                <w:sz w:val="20"/>
                <w:szCs w:val="20"/>
              </w:rPr>
            </w:pPr>
          </w:p>
          <w:p w:rsidR="006C11C1" w:rsidRDefault="006C11C1" w:rsidP="00C90953">
            <w:pPr>
              <w:spacing w:after="0"/>
              <w:rPr>
                <w:rFonts w:cstheme="minorHAnsi"/>
                <w:sz w:val="20"/>
                <w:szCs w:val="20"/>
              </w:rPr>
            </w:pPr>
            <w:r>
              <w:rPr>
                <w:rFonts w:cstheme="minorHAnsi"/>
                <w:sz w:val="20"/>
                <w:szCs w:val="20"/>
              </w:rPr>
              <w:t xml:space="preserve">All Employees providing services regarding the Trust Account are required to review and </w:t>
            </w:r>
            <w:r w:rsidR="00372818">
              <w:rPr>
                <w:rFonts w:cstheme="minorHAnsi"/>
                <w:sz w:val="20"/>
                <w:szCs w:val="20"/>
              </w:rPr>
              <w:t xml:space="preserve">agree in writing to </w:t>
            </w:r>
            <w:r>
              <w:rPr>
                <w:rFonts w:cstheme="minorHAnsi"/>
                <w:sz w:val="20"/>
                <w:szCs w:val="20"/>
              </w:rPr>
              <w:t>comply with the Policies and Procedures.</w:t>
            </w:r>
          </w:p>
          <w:p w:rsidR="006C11C1" w:rsidRPr="003557DB" w:rsidRDefault="006C11C1" w:rsidP="00C90953">
            <w:pPr>
              <w:spacing w:after="0"/>
              <w:rPr>
                <w:rFonts w:eastAsia="Cambria" w:cstheme="minorHAnsi"/>
              </w:rPr>
            </w:pPr>
          </w:p>
        </w:tc>
      </w:tr>
      <w:tr w:rsidR="006C11C1" w:rsidRPr="00564FAE" w:rsidTr="00C90953">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6C11C1" w:rsidRPr="00E31020" w:rsidRDefault="006C11C1" w:rsidP="00C90953">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6C11C1" w:rsidRPr="00484401" w:rsidRDefault="006C11C1" w:rsidP="00C90953">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6C11C1" w:rsidRDefault="006C11C1">
      <w:pPr>
        <w:rPr>
          <w:rFonts w:eastAsia="Times New Roman" w:cstheme="minorHAnsi"/>
          <w:b/>
          <w:bCs/>
          <w:kern w:val="36"/>
          <w:sz w:val="24"/>
          <w:szCs w:val="24"/>
        </w:rPr>
      </w:pPr>
      <w:r>
        <w:rPr>
          <w:rFonts w:cstheme="minorHAnsi"/>
          <w:sz w:val="24"/>
          <w:szCs w:val="24"/>
        </w:rPr>
        <w:br w:type="page"/>
      </w:r>
      <w:bookmarkStart w:id="0" w:name="_GoBack"/>
      <w:bookmarkEnd w:id="0"/>
    </w:p>
    <w:p w:rsidR="005876E9" w:rsidRPr="00947A68" w:rsidRDefault="005876E9" w:rsidP="005876E9">
      <w:pPr>
        <w:pStyle w:val="Heading1"/>
        <w:spacing w:before="0" w:beforeAutospacing="0" w:after="0" w:afterAutospacing="0"/>
        <w:jc w:val="center"/>
        <w:rPr>
          <w:rFonts w:asciiTheme="minorHAnsi" w:hAnsiTheme="minorHAnsi" w:cstheme="minorHAnsi"/>
          <w:sz w:val="24"/>
          <w:szCs w:val="24"/>
        </w:rPr>
      </w:pPr>
      <w:r w:rsidRPr="00947A68">
        <w:rPr>
          <w:rFonts w:asciiTheme="minorHAnsi" w:hAnsiTheme="minorHAnsi" w:cstheme="minorHAnsi"/>
          <w:sz w:val="24"/>
          <w:szCs w:val="24"/>
        </w:rPr>
        <w:lastRenderedPageBreak/>
        <w:t xml:space="preserve">ALTA BEST PRACTICE </w:t>
      </w:r>
      <w:r w:rsidR="00131F1F">
        <w:rPr>
          <w:rFonts w:asciiTheme="minorHAnsi" w:hAnsiTheme="minorHAnsi" w:cstheme="minorHAnsi"/>
          <w:sz w:val="24"/>
          <w:szCs w:val="24"/>
        </w:rPr>
        <w:t>Pillar #</w:t>
      </w:r>
      <w:r>
        <w:rPr>
          <w:rFonts w:asciiTheme="minorHAnsi" w:hAnsiTheme="minorHAnsi" w:cstheme="minorHAnsi"/>
          <w:sz w:val="24"/>
          <w:szCs w:val="24"/>
        </w:rPr>
        <w:t>2</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5876E9" w:rsidRPr="003E112D" w:rsidRDefault="005876E9" w:rsidP="005876E9">
      <w:pPr>
        <w:spacing w:after="0"/>
        <w:jc w:val="center"/>
        <w:rPr>
          <w:rFonts w:cstheme="minorHAnsi"/>
          <w:b/>
        </w:rPr>
      </w:pPr>
      <w:r w:rsidRPr="003E112D">
        <w:rPr>
          <w:rFonts w:cstheme="minorHAnsi"/>
          <w:b/>
        </w:rPr>
        <w:t>NORTH CAROLINA STATE BAR AUDIT CHECKLIST</w:t>
      </w:r>
    </w:p>
    <w:p w:rsidR="005876E9" w:rsidRDefault="005876E9" w:rsidP="005876E9">
      <w:pPr>
        <w:spacing w:after="0"/>
        <w:rPr>
          <w:rFonts w:cstheme="minorHAnsi"/>
          <w:b/>
          <w:sz w:val="20"/>
          <w:szCs w:val="20"/>
        </w:rPr>
      </w:pPr>
    </w:p>
    <w:tbl>
      <w:tblPr>
        <w:tblStyle w:val="TableGrid"/>
        <w:tblW w:w="0" w:type="auto"/>
        <w:tblInd w:w="108" w:type="dxa"/>
        <w:tblCellMar>
          <w:top w:w="14" w:type="dxa"/>
          <w:left w:w="43" w:type="dxa"/>
          <w:bottom w:w="14" w:type="dxa"/>
          <w:right w:w="43" w:type="dxa"/>
        </w:tblCellMar>
        <w:tblLook w:val="04A0" w:firstRow="1" w:lastRow="0" w:firstColumn="1" w:lastColumn="0" w:noHBand="0" w:noVBand="1"/>
      </w:tblPr>
      <w:tblGrid>
        <w:gridCol w:w="444"/>
        <w:gridCol w:w="591"/>
        <w:gridCol w:w="9743"/>
      </w:tblGrid>
      <w:tr w:rsidR="005876E9" w:rsidRPr="00956B7A" w:rsidTr="007C2DFE">
        <w:tc>
          <w:tcPr>
            <w:tcW w:w="10778" w:type="dxa"/>
            <w:gridSpan w:val="3"/>
            <w:shd w:val="clear" w:color="auto" w:fill="B6DDE8" w:themeFill="accent5" w:themeFillTint="66"/>
          </w:tcPr>
          <w:p w:rsidR="005876E9" w:rsidRPr="00956B7A" w:rsidRDefault="005876E9" w:rsidP="007C2DFE">
            <w:pPr>
              <w:pStyle w:val="ListParagraph"/>
              <w:autoSpaceDE w:val="0"/>
              <w:autoSpaceDN w:val="0"/>
              <w:adjustRightInd w:val="0"/>
              <w:spacing w:before="0" w:after="0"/>
              <w:ind w:left="0"/>
              <w:rPr>
                <w:rFonts w:asciiTheme="minorHAnsi" w:hAnsiTheme="minorHAnsi" w:cstheme="minorHAnsi"/>
                <w:b/>
              </w:rPr>
            </w:pPr>
            <w:r w:rsidRPr="00956B7A">
              <w:rPr>
                <w:rFonts w:asciiTheme="minorHAnsi" w:hAnsiTheme="minorHAnsi" w:cstheme="minorHAnsi"/>
                <w:b/>
              </w:rPr>
              <w:t>Rule 1.15-1 Definitions</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5876E9" w:rsidRPr="00956B7A" w:rsidRDefault="005876E9" w:rsidP="007C2DFE">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Does the trust account contain only the funds of a client(s) for whom a lawyer is engaged to perform or is performing a legal service? Please note the exceptions permitted in Rule 1.15-2(</w:t>
            </w:r>
            <w:proofErr w:type="gramStart"/>
            <w:r w:rsidRPr="00956B7A">
              <w:rPr>
                <w:rFonts w:asciiTheme="minorHAnsi" w:hAnsiTheme="minorHAnsi" w:cstheme="minorHAnsi"/>
                <w:szCs w:val="20"/>
              </w:rPr>
              <w:t>f )</w:t>
            </w:r>
            <w:proofErr w:type="gramEnd"/>
            <w:r w:rsidRPr="00956B7A">
              <w:rPr>
                <w:rFonts w:asciiTheme="minorHAnsi" w:hAnsiTheme="minorHAnsi" w:cstheme="minorHAnsi"/>
                <w:szCs w:val="20"/>
              </w:rPr>
              <w:t>.</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5876E9" w:rsidRPr="00956B7A" w:rsidRDefault="005876E9" w:rsidP="007C2DFE">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Is a "dedicated trust account" (a special interest bearing trust account) maintained solely for the benefit of a single client or a specific transaction?</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5876E9" w:rsidRPr="00956B7A" w:rsidRDefault="005876E9" w:rsidP="007C2DFE">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Is the term "general trust account" used to denote trust accounts other than dedicated trust accounts?</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5876E9" w:rsidRPr="00956B7A" w:rsidRDefault="005876E9" w:rsidP="007C2DFE">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Is a "fiduciary account" designated as such and maintained solely for the deposit of fiduciary funds or other entrusted property of a particular person or entity (i.e., an estate, guardianship, power of attorney, trust, or escrow)?</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5876E9" w:rsidRPr="00956B7A" w:rsidRDefault="005876E9" w:rsidP="007C2DFE">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Is the financial institution where the trust accounts are maintained a bank or savings and loan association chartered under North Carolina or federal law?</w:t>
            </w:r>
          </w:p>
        </w:tc>
      </w:tr>
      <w:tr w:rsidR="005876E9" w:rsidRPr="00956B7A" w:rsidTr="007C2DFE">
        <w:tc>
          <w:tcPr>
            <w:tcW w:w="10778" w:type="dxa"/>
            <w:gridSpan w:val="3"/>
            <w:shd w:val="clear" w:color="auto" w:fill="B6DDE8" w:themeFill="accent5" w:themeFillTint="66"/>
          </w:tcPr>
          <w:p w:rsidR="005876E9" w:rsidRPr="00956B7A" w:rsidRDefault="005876E9" w:rsidP="007C2DFE">
            <w:pPr>
              <w:pStyle w:val="ListParagraph"/>
              <w:autoSpaceDE w:val="0"/>
              <w:autoSpaceDN w:val="0"/>
              <w:adjustRightInd w:val="0"/>
              <w:spacing w:before="0" w:after="0"/>
              <w:ind w:left="0"/>
              <w:rPr>
                <w:rFonts w:asciiTheme="minorHAnsi" w:hAnsiTheme="minorHAnsi" w:cstheme="minorHAnsi"/>
                <w:b/>
              </w:rPr>
            </w:pPr>
            <w:r w:rsidRPr="00956B7A">
              <w:rPr>
                <w:rFonts w:asciiTheme="minorHAnsi" w:hAnsiTheme="minorHAnsi" w:cstheme="minorHAnsi"/>
                <w:b/>
              </w:rPr>
              <w:t>Rule 1.15-2 General Rules</w:t>
            </w:r>
          </w:p>
        </w:tc>
      </w:tr>
      <w:tr w:rsidR="005876E9" w:rsidRPr="00956B7A" w:rsidTr="007C2DFE">
        <w:tc>
          <w:tcPr>
            <w:tcW w:w="10778" w:type="dxa"/>
            <w:gridSpan w:val="3"/>
          </w:tcPr>
          <w:p w:rsidR="005876E9" w:rsidRPr="00956B7A" w:rsidRDefault="005876E9" w:rsidP="007C2DFE">
            <w:pPr>
              <w:rPr>
                <w:rFonts w:asciiTheme="minorHAnsi" w:hAnsiTheme="minorHAnsi" w:cstheme="minorHAnsi"/>
                <w:b/>
                <w:i/>
                <w:szCs w:val="20"/>
              </w:rPr>
            </w:pPr>
            <w:r w:rsidRPr="00956B7A">
              <w:rPr>
                <w:rFonts w:asciiTheme="minorHAnsi" w:hAnsiTheme="minorHAnsi" w:cstheme="minorHAnsi"/>
                <w:b/>
                <w:i/>
                <w:szCs w:val="20"/>
              </w:rPr>
              <w:t>Safekeeping</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entrusted property (i.e., trust and fiduciary funds, and other property) identified, held, and maintained separate from the property of the lawyer?</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trust funds promptly deposited in a general or dedicated trust account?</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proofErr w:type="gramStart"/>
            <w:r w:rsidRPr="00956B7A">
              <w:rPr>
                <w:rFonts w:asciiTheme="minorHAnsi" w:hAnsiTheme="minorHAnsi" w:cstheme="minorHAnsi"/>
                <w:szCs w:val="20"/>
              </w:rPr>
              <w:t>Are</w:t>
            </w:r>
            <w:proofErr w:type="gramEnd"/>
            <w:r w:rsidRPr="00956B7A">
              <w:rPr>
                <w:rFonts w:asciiTheme="minorHAnsi" w:hAnsiTheme="minorHAnsi" w:cstheme="minorHAnsi"/>
                <w:szCs w:val="20"/>
              </w:rPr>
              <w:t xml:space="preserve"> all general trust accounts established as IOLTA accounts, from which interest is remitted to NC IOLTA at the State Bar?</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fiduciary funds promptly deposited in a fiduciary or general trust account?</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Is all entrusted property not otherwise deposited in a trust or fiduciary account (e.g. stock certificates) promptly identified and labeled as property of the person or entity for </w:t>
            </w:r>
            <w:proofErr w:type="gramStart"/>
            <w:r w:rsidRPr="00956B7A">
              <w:rPr>
                <w:rFonts w:asciiTheme="minorHAnsi" w:hAnsiTheme="minorHAnsi" w:cstheme="minorHAnsi"/>
                <w:szCs w:val="20"/>
              </w:rPr>
              <w:t>whom</w:t>
            </w:r>
            <w:proofErr w:type="gramEnd"/>
            <w:r w:rsidRPr="00956B7A">
              <w:rPr>
                <w:rFonts w:asciiTheme="minorHAnsi" w:hAnsiTheme="minorHAnsi" w:cstheme="minorHAnsi"/>
                <w:szCs w:val="20"/>
              </w:rPr>
              <w:t xml:space="preserve"> it is held?</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(6)</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entrusted property (other than money) in a safe deposit box or other suitable place of safekeeping?</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(7)</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the location of the entrusted property disclosed to the client or other person for whom it is held?</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(8)</w:t>
            </w:r>
          </w:p>
        </w:tc>
        <w:tc>
          <w:tcPr>
            <w:tcW w:w="9743"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Is the safe deposit box or other place of safekeeping located in North Carolina?</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(9)</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If not, has the client or other person for whom the entrusted property is held given written authorization to maintain the property outside North Carolina?</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(10)</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If a dedicated trust account is maintained at a bank outside the state or in a financial institution other than a bank in or outside North Carolina, has the client provided a written consent to do so?</w:t>
            </w:r>
          </w:p>
        </w:tc>
      </w:tr>
      <w:tr w:rsidR="005876E9" w:rsidRPr="00956B7A" w:rsidTr="007C2DFE">
        <w:tc>
          <w:tcPr>
            <w:tcW w:w="10778" w:type="dxa"/>
            <w:gridSpan w:val="3"/>
          </w:tcPr>
          <w:p w:rsidR="005876E9" w:rsidRPr="00956B7A" w:rsidRDefault="005876E9" w:rsidP="007C2DFE">
            <w:pPr>
              <w:rPr>
                <w:rFonts w:asciiTheme="minorHAnsi" w:hAnsiTheme="minorHAnsi" w:cstheme="minorHAnsi"/>
                <w:b/>
                <w:i/>
                <w:szCs w:val="20"/>
              </w:rPr>
            </w:pPr>
            <w:r w:rsidRPr="00956B7A">
              <w:rPr>
                <w:rFonts w:asciiTheme="minorHAnsi" w:hAnsiTheme="minorHAnsi" w:cstheme="minorHAnsi"/>
                <w:b/>
                <w:i/>
                <w:szCs w:val="20"/>
              </w:rPr>
              <w:t>Deposits and Disbursements</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only client funds deposited in the trust account, except lawyer funds sufficient to open or service the account or funds belonging in part to a client, third party, or lawyer?</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When funds belonging in part to the lawyer and in part to the client (e.g., a client check for legal fees and court costs) are received, are the funds deposited intact into the trust account?</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checks for legal fees or expenses that are drawn on a trust or fiduciary account and made payable to the lawyer entered as disbursements on the client's ledger card?</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items drawn on a trust or fiduciary account made payable to a specific person or entity and not cash or bearer?</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entrusted property used to obtain credit or other personal benefit only for the legal or beneficial owner of the entrusted property?</w:t>
            </w:r>
          </w:p>
        </w:tc>
      </w:tr>
      <w:tr w:rsidR="005876E9" w:rsidRPr="00956B7A" w:rsidTr="007C2DFE">
        <w:tc>
          <w:tcPr>
            <w:tcW w:w="10778" w:type="dxa"/>
            <w:gridSpan w:val="3"/>
          </w:tcPr>
          <w:p w:rsidR="005876E9" w:rsidRPr="00956B7A" w:rsidRDefault="005876E9" w:rsidP="007C2DFE">
            <w:pPr>
              <w:rPr>
                <w:rFonts w:asciiTheme="minorHAnsi" w:hAnsiTheme="minorHAnsi" w:cstheme="minorHAnsi"/>
                <w:b/>
                <w:i/>
                <w:szCs w:val="20"/>
              </w:rPr>
            </w:pPr>
            <w:r w:rsidRPr="00956B7A">
              <w:rPr>
                <w:rFonts w:asciiTheme="minorHAnsi" w:hAnsiTheme="minorHAnsi" w:cstheme="minorHAnsi"/>
                <w:b/>
                <w:i/>
                <w:szCs w:val="20"/>
              </w:rPr>
              <w:t>Notifications</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Has a bank directive been filed with the bank where a trust or fiduciary account is maintained (see Section VIII)?</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Is the client promptly notified of the receipt of any entrusted property belonging in whole or in part to the client</w:t>
            </w:r>
          </w:p>
        </w:tc>
      </w:tr>
      <w:tr w:rsidR="005876E9" w:rsidRPr="00956B7A" w:rsidTr="007C2DFE">
        <w:tc>
          <w:tcPr>
            <w:tcW w:w="10778" w:type="dxa"/>
            <w:gridSpan w:val="3"/>
          </w:tcPr>
          <w:p w:rsidR="005876E9" w:rsidRPr="00956B7A" w:rsidRDefault="005876E9" w:rsidP="007C2DFE">
            <w:pPr>
              <w:rPr>
                <w:rFonts w:asciiTheme="minorHAnsi" w:hAnsiTheme="minorHAnsi" w:cstheme="minorHAnsi"/>
                <w:b/>
                <w:szCs w:val="20"/>
              </w:rPr>
            </w:pPr>
            <w:r w:rsidRPr="00956B7A">
              <w:rPr>
                <w:rFonts w:asciiTheme="minorHAnsi" w:hAnsiTheme="minorHAnsi" w:cstheme="minorHAnsi"/>
                <w:b/>
                <w:szCs w:val="20"/>
              </w:rPr>
              <w:t>Miscellaneous</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entrusted property belonging to the client and to which a client is entitled paid or delivered promptly to the client or to third persons as directed by the client?</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Does the lawyer hold any entrusted property or title to property as security for the payment of any fees or other obligations to the lawyer (e.g., deeds of trusts or liens)?</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If so, is the property clearly identified as property held as security and not as a completed transfer of ownership to the lawyer?</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Has the lawyer promptly reported to the North Carolina State Bar any knowledge or reasonable belief that entrusted property has been misappropriated or misapplied?</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Has all interest earned on a trust or fiduciary account been paid to the client or other person or entity entitled to the principal or to the State Bar IOLTA program as required by Rule 1.15-2 and Rule .1316 (see Section XII)? </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(6)</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Has the lawyer complied with the requirements of Chapter 116B concerning the escheating of abandoned/unidentified property?</w:t>
            </w:r>
          </w:p>
        </w:tc>
      </w:tr>
      <w:tr w:rsidR="005876E9" w:rsidRPr="00956B7A" w:rsidTr="007C2DFE">
        <w:tc>
          <w:tcPr>
            <w:tcW w:w="10778" w:type="dxa"/>
            <w:gridSpan w:val="3"/>
            <w:shd w:val="clear" w:color="auto" w:fill="B6DDE8" w:themeFill="accent5" w:themeFillTint="66"/>
          </w:tcPr>
          <w:p w:rsidR="005876E9" w:rsidRPr="00956B7A" w:rsidRDefault="005876E9" w:rsidP="007C2DFE">
            <w:pPr>
              <w:rPr>
                <w:rFonts w:asciiTheme="minorHAnsi" w:hAnsiTheme="minorHAnsi" w:cstheme="minorHAnsi"/>
                <w:b/>
                <w:szCs w:val="20"/>
              </w:rPr>
            </w:pPr>
            <w:r w:rsidRPr="00956B7A">
              <w:rPr>
                <w:rFonts w:asciiTheme="minorHAnsi" w:hAnsiTheme="minorHAnsi" w:cstheme="minorHAnsi"/>
                <w:b/>
                <w:szCs w:val="20"/>
              </w:rPr>
              <w:t>Rule 1.15-3 Records &amp; Accounting</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the checks for all general trust accounts, dedicated trust accounts, and fiduciary accounts business-sized and do they contain an Auxiliary On-Us field in the MICR line? Rule 1.15-3(a).</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Do bank receipts or deposit slips list source and date of deposit? For deposits to the general trust account, do bank receipts or deposit slips also list the name of the client or other person to whom the funds belong and source of funds if other than personal?</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If records of canceled checks are furnished by the bank in digital image or </w:t>
            </w:r>
            <w:proofErr w:type="spellStart"/>
            <w:r w:rsidRPr="00956B7A">
              <w:rPr>
                <w:rFonts w:asciiTheme="minorHAnsi" w:hAnsiTheme="minorHAnsi" w:cstheme="minorHAnsi"/>
                <w:szCs w:val="20"/>
              </w:rPr>
              <w:t>CD-Rom</w:t>
            </w:r>
            <w:proofErr w:type="spellEnd"/>
            <w:r w:rsidRPr="00956B7A">
              <w:rPr>
                <w:rFonts w:asciiTheme="minorHAnsi" w:hAnsiTheme="minorHAnsi" w:cstheme="minorHAnsi"/>
                <w:szCs w:val="20"/>
              </w:rPr>
              <w:t xml:space="preserve"> format, do the digital images or </w:t>
            </w:r>
            <w:proofErr w:type="spellStart"/>
            <w:r w:rsidRPr="00956B7A">
              <w:rPr>
                <w:rFonts w:asciiTheme="minorHAnsi" w:hAnsiTheme="minorHAnsi" w:cstheme="minorHAnsi"/>
                <w:szCs w:val="20"/>
              </w:rPr>
              <w:t>CD-Roms</w:t>
            </w:r>
            <w:proofErr w:type="spellEnd"/>
            <w:r w:rsidRPr="00956B7A">
              <w:rPr>
                <w:rFonts w:asciiTheme="minorHAnsi" w:hAnsiTheme="minorHAnsi" w:cstheme="minorHAnsi"/>
                <w:szCs w:val="20"/>
              </w:rPr>
              <w:t xml:space="preserve"> satisfy the requirements of Rule 1.15-3(b</w:t>
            </w:r>
            <w:proofErr w:type="gramStart"/>
            <w:r w:rsidRPr="00956B7A">
              <w:rPr>
                <w:rFonts w:asciiTheme="minorHAnsi" w:hAnsiTheme="minorHAnsi" w:cstheme="minorHAnsi"/>
                <w:szCs w:val="20"/>
              </w:rPr>
              <w:t>)(</w:t>
            </w:r>
            <w:proofErr w:type="gramEnd"/>
            <w:r w:rsidRPr="00956B7A">
              <w:rPr>
                <w:rFonts w:asciiTheme="minorHAnsi" w:hAnsiTheme="minorHAnsi" w:cstheme="minorHAnsi"/>
                <w:szCs w:val="20"/>
              </w:rPr>
              <w:t>2)(A)?</w:t>
            </w:r>
          </w:p>
          <w:p w:rsidR="005876E9" w:rsidRPr="00956B7A" w:rsidRDefault="005876E9" w:rsidP="00FA74D7">
            <w:pPr>
              <w:pStyle w:val="ListParagraph"/>
              <w:numPr>
                <w:ilvl w:val="0"/>
                <w:numId w:val="5"/>
              </w:numPr>
              <w:autoSpaceDE w:val="0"/>
              <w:autoSpaceDN w:val="0"/>
              <w:adjustRightInd w:val="0"/>
              <w:spacing w:after="0"/>
              <w:rPr>
                <w:rFonts w:asciiTheme="minorHAnsi" w:hAnsiTheme="minorHAnsi" w:cstheme="minorHAnsi"/>
              </w:rPr>
            </w:pPr>
            <w:r w:rsidRPr="00956B7A">
              <w:rPr>
                <w:rFonts w:asciiTheme="minorHAnsi" w:hAnsiTheme="minorHAnsi" w:cstheme="minorHAnsi"/>
              </w:rPr>
              <w:t>Do they show amount, date, and payee, and, for the general trust account, do they show the client balance against which the item is drawn?</w:t>
            </w:r>
          </w:p>
          <w:p w:rsidR="005876E9" w:rsidRPr="00956B7A" w:rsidRDefault="005876E9" w:rsidP="00FA74D7">
            <w:pPr>
              <w:pStyle w:val="ListParagraph"/>
              <w:numPr>
                <w:ilvl w:val="0"/>
                <w:numId w:val="5"/>
              </w:numPr>
              <w:autoSpaceDE w:val="0"/>
              <w:autoSpaceDN w:val="0"/>
              <w:adjustRightInd w:val="0"/>
              <w:spacing w:after="0"/>
              <w:rPr>
                <w:rFonts w:asciiTheme="minorHAnsi" w:hAnsiTheme="minorHAnsi" w:cstheme="minorHAnsi"/>
              </w:rPr>
            </w:pPr>
            <w:r w:rsidRPr="00956B7A">
              <w:rPr>
                <w:rFonts w:asciiTheme="minorHAnsi" w:hAnsiTheme="minorHAnsi" w:cstheme="minorHAnsi"/>
              </w:rPr>
              <w:t xml:space="preserve">Is the lawyer/firm using business checks that contain an Auxiliary </w:t>
            </w:r>
            <w:proofErr w:type="gramStart"/>
            <w:r w:rsidRPr="00956B7A">
              <w:rPr>
                <w:rFonts w:asciiTheme="minorHAnsi" w:hAnsiTheme="minorHAnsi" w:cstheme="minorHAnsi"/>
              </w:rPr>
              <w:t>On-</w:t>
            </w:r>
            <w:proofErr w:type="gramEnd"/>
            <w:r w:rsidRPr="00956B7A">
              <w:rPr>
                <w:rFonts w:asciiTheme="minorHAnsi" w:hAnsiTheme="minorHAnsi" w:cstheme="minorHAnsi"/>
              </w:rPr>
              <w:t>Us field?</w:t>
            </w:r>
          </w:p>
          <w:p w:rsidR="005876E9" w:rsidRPr="00956B7A" w:rsidRDefault="005876E9" w:rsidP="00FA74D7">
            <w:pPr>
              <w:pStyle w:val="ListParagraph"/>
              <w:numPr>
                <w:ilvl w:val="0"/>
                <w:numId w:val="5"/>
              </w:numPr>
              <w:autoSpaceDE w:val="0"/>
              <w:autoSpaceDN w:val="0"/>
              <w:adjustRightInd w:val="0"/>
              <w:spacing w:after="0"/>
              <w:rPr>
                <w:rFonts w:asciiTheme="minorHAnsi" w:hAnsiTheme="minorHAnsi" w:cstheme="minorHAnsi"/>
              </w:rPr>
            </w:pPr>
            <w:r w:rsidRPr="00956B7A">
              <w:rPr>
                <w:rFonts w:asciiTheme="minorHAnsi" w:hAnsiTheme="minorHAnsi" w:cstheme="minorHAnsi"/>
              </w:rPr>
              <w:t>Is the digital image a legible reproduction of front and back of the original item and not smaller than 1 3/16 × 3 inches?</w:t>
            </w:r>
          </w:p>
          <w:p w:rsidR="005876E9" w:rsidRPr="00956B7A" w:rsidRDefault="005876E9" w:rsidP="00FA74D7">
            <w:pPr>
              <w:pStyle w:val="ListParagraph"/>
              <w:numPr>
                <w:ilvl w:val="0"/>
                <w:numId w:val="5"/>
              </w:numPr>
              <w:autoSpaceDE w:val="0"/>
              <w:autoSpaceDN w:val="0"/>
              <w:adjustRightInd w:val="0"/>
              <w:spacing w:after="0"/>
              <w:rPr>
                <w:rFonts w:asciiTheme="minorHAnsi" w:hAnsiTheme="minorHAnsi" w:cstheme="minorHAnsi"/>
              </w:rPr>
            </w:pPr>
            <w:r w:rsidRPr="00956B7A">
              <w:rPr>
                <w:rFonts w:asciiTheme="minorHAnsi" w:hAnsiTheme="minorHAnsi" w:cstheme="minorHAnsi"/>
              </w:rPr>
              <w:t>Does the bank maintain, for at least six years, the ability to reproduce electronically additional or enlarged images within a reasonable time?</w:t>
            </w:r>
          </w:p>
          <w:p w:rsidR="005876E9" w:rsidRPr="00956B7A" w:rsidRDefault="005876E9" w:rsidP="00FA74D7">
            <w:pPr>
              <w:pStyle w:val="ListParagraph"/>
              <w:numPr>
                <w:ilvl w:val="0"/>
                <w:numId w:val="5"/>
              </w:numPr>
              <w:autoSpaceDE w:val="0"/>
              <w:autoSpaceDN w:val="0"/>
              <w:adjustRightInd w:val="0"/>
              <w:spacing w:after="0"/>
              <w:rPr>
                <w:rFonts w:asciiTheme="minorHAnsi" w:hAnsiTheme="minorHAnsi" w:cstheme="minorHAnsi"/>
              </w:rPr>
            </w:pPr>
            <w:r w:rsidRPr="00956B7A">
              <w:rPr>
                <w:rFonts w:asciiTheme="minorHAnsi" w:hAnsiTheme="minorHAnsi" w:cstheme="minorHAnsi"/>
              </w:rPr>
              <w:t>Is the lawyer retaining these records for the required six year period?</w:t>
            </w:r>
          </w:p>
          <w:p w:rsidR="005876E9" w:rsidRPr="00956B7A" w:rsidRDefault="005876E9" w:rsidP="007C2DFE">
            <w:pPr>
              <w:rPr>
                <w:rFonts w:asciiTheme="minorHAnsi" w:hAnsiTheme="minorHAnsi" w:cstheme="minorHAnsi"/>
                <w:b/>
                <w:szCs w:val="20"/>
              </w:rPr>
            </w:pP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instructions or authorizations to transfer, disburse, or withdraw funds from the trust account including electronic or written transfer records retained?</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Are all bank statements and other documents received from the bank regarding the trust account, including any notices of insufficient funds, retained? </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(6)</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For the general trust account, is a ledger containing a record of receipts and disbursements for each person or entity from whom or for </w:t>
            </w:r>
            <w:proofErr w:type="gramStart"/>
            <w:r w:rsidRPr="00956B7A">
              <w:rPr>
                <w:rFonts w:asciiTheme="minorHAnsi" w:hAnsiTheme="minorHAnsi" w:cstheme="minorHAnsi"/>
                <w:szCs w:val="20"/>
              </w:rPr>
              <w:t>whom</w:t>
            </w:r>
            <w:proofErr w:type="gramEnd"/>
            <w:r w:rsidRPr="00956B7A">
              <w:rPr>
                <w:rFonts w:asciiTheme="minorHAnsi" w:hAnsiTheme="minorHAnsi" w:cstheme="minorHAnsi"/>
                <w:szCs w:val="20"/>
              </w:rPr>
              <w:t xml:space="preserve"> funds are received maintained? Does this ledger show the current and accurate balance of funds held in the trust account for each person or entity?</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(7)</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depository receipts or deposit slips for all deposited funds retained and do the receipts list the source and date of receipt?</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(8)</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statements and other documents received from the depository bank regarding the account, including notices of insufficient funds, retained?</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(9)</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general trust accounts reconciled at least quarterly in the following manner: the individual client balances shown on the ledgers are totaled and reconciled with the current bank statement balance for the trust account as a whole?</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(10)</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general trust accounts reconciled monthly in the following manner: the balance of the trust account as shown on the lawyer's record is reconciled with the current bank statement balance for the trust account?</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(11)</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written accountings provided to the client upon the final disbursement of funds (</w:t>
            </w:r>
            <w:proofErr w:type="spellStart"/>
            <w:r w:rsidRPr="00956B7A">
              <w:rPr>
                <w:rFonts w:asciiTheme="minorHAnsi" w:hAnsiTheme="minorHAnsi" w:cstheme="minorHAnsi"/>
                <w:szCs w:val="20"/>
              </w:rPr>
              <w:t>i.e</w:t>
            </w:r>
            <w:proofErr w:type="spellEnd"/>
            <w:r w:rsidRPr="00956B7A">
              <w:rPr>
                <w:rFonts w:asciiTheme="minorHAnsi" w:hAnsiTheme="minorHAnsi" w:cstheme="minorHAnsi"/>
                <w:szCs w:val="20"/>
              </w:rPr>
              <w:t>, when the balance reaches zero), when reasonably requested by client, and at least annually if funds are retained more than 12 months?</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(12)</w:t>
            </w:r>
          </w:p>
        </w:tc>
        <w:tc>
          <w:tcPr>
            <w:tcW w:w="9743" w:type="dxa"/>
          </w:tcPr>
          <w:p w:rsidR="005876E9" w:rsidRPr="00956B7A" w:rsidRDefault="005876E9" w:rsidP="007C2DFE">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If not required by law, is a written accounting of fiduciary funds and other entrusted property rendered to the beneficial owners or representatives at least annually and upon termination of lawyers' professional fiduciary service?</w:t>
            </w:r>
          </w:p>
        </w:tc>
      </w:tr>
      <w:tr w:rsidR="005876E9" w:rsidRPr="00956B7A" w:rsidTr="007C2DFE">
        <w:tc>
          <w:tcPr>
            <w:tcW w:w="444" w:type="dxa"/>
          </w:tcPr>
          <w:p w:rsidR="005876E9" w:rsidRPr="00956B7A" w:rsidRDefault="005876E9" w:rsidP="007C2DFE">
            <w:pPr>
              <w:rPr>
                <w:rFonts w:asciiTheme="minorHAnsi" w:hAnsiTheme="minorHAnsi" w:cstheme="minorHAnsi"/>
                <w:b/>
                <w:szCs w:val="20"/>
              </w:rPr>
            </w:pPr>
          </w:p>
        </w:tc>
        <w:tc>
          <w:tcPr>
            <w:tcW w:w="591" w:type="dxa"/>
          </w:tcPr>
          <w:p w:rsidR="005876E9" w:rsidRPr="00956B7A" w:rsidRDefault="005876E9" w:rsidP="007C2DFE">
            <w:pPr>
              <w:rPr>
                <w:rFonts w:asciiTheme="minorHAnsi" w:hAnsiTheme="minorHAnsi" w:cstheme="minorHAnsi"/>
                <w:szCs w:val="20"/>
              </w:rPr>
            </w:pPr>
            <w:r w:rsidRPr="00956B7A">
              <w:rPr>
                <w:rFonts w:asciiTheme="minorHAnsi" w:hAnsiTheme="minorHAnsi" w:cstheme="minorHAnsi"/>
                <w:szCs w:val="20"/>
              </w:rPr>
              <w:t>(13)</w:t>
            </w:r>
          </w:p>
        </w:tc>
        <w:tc>
          <w:tcPr>
            <w:tcW w:w="9743" w:type="dxa"/>
          </w:tcPr>
          <w:p w:rsidR="005876E9" w:rsidRPr="00956B7A" w:rsidRDefault="005876E9" w:rsidP="007C2DFE">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Are complete and accurate records of all entrusted property received by the lawyer retained for six years from last transaction to which the record pertains?</w:t>
            </w:r>
          </w:p>
        </w:tc>
      </w:tr>
    </w:tbl>
    <w:p w:rsidR="005876E9" w:rsidRDefault="005876E9">
      <w:pPr>
        <w:rPr>
          <w:rFonts w:cstheme="minorHAnsi"/>
        </w:rPr>
      </w:pPr>
    </w:p>
    <w:p w:rsidR="005876E9" w:rsidRDefault="005876E9">
      <w:pPr>
        <w:rPr>
          <w:rFonts w:cstheme="minorHAnsi"/>
        </w:rPr>
      </w:pPr>
      <w:r>
        <w:rPr>
          <w:rFonts w:cstheme="minorHAnsi"/>
        </w:rPr>
        <w:br w:type="page"/>
      </w:r>
    </w:p>
    <w:p w:rsidR="00947A68" w:rsidRPr="00947A68" w:rsidRDefault="00947A68" w:rsidP="00947A68">
      <w:pPr>
        <w:pStyle w:val="Heading1"/>
        <w:spacing w:before="0" w:beforeAutospacing="0" w:after="0" w:afterAutospacing="0"/>
        <w:jc w:val="center"/>
        <w:rPr>
          <w:rFonts w:asciiTheme="minorHAnsi" w:hAnsiTheme="minorHAnsi" w:cstheme="minorHAnsi"/>
          <w:sz w:val="24"/>
          <w:szCs w:val="24"/>
        </w:rPr>
      </w:pPr>
      <w:r w:rsidRPr="00947A68">
        <w:rPr>
          <w:rFonts w:asciiTheme="minorHAnsi" w:hAnsiTheme="minorHAnsi" w:cstheme="minorHAnsi"/>
          <w:sz w:val="24"/>
          <w:szCs w:val="24"/>
        </w:rPr>
        <w:lastRenderedPageBreak/>
        <w:t xml:space="preserve">ALTA BEST PRACTICE </w:t>
      </w:r>
      <w:r w:rsidR="00131F1F">
        <w:rPr>
          <w:rFonts w:asciiTheme="minorHAnsi" w:hAnsiTheme="minorHAnsi" w:cstheme="minorHAnsi"/>
          <w:sz w:val="24"/>
          <w:szCs w:val="24"/>
        </w:rPr>
        <w:t>Pillar #</w:t>
      </w:r>
      <w:r w:rsidR="009724C6">
        <w:rPr>
          <w:rFonts w:asciiTheme="minorHAnsi" w:hAnsiTheme="minorHAnsi" w:cstheme="minorHAnsi"/>
          <w:sz w:val="24"/>
          <w:szCs w:val="24"/>
        </w:rPr>
        <w:t>2</w:t>
      </w:r>
      <w:r w:rsidRPr="00947A68">
        <w:rPr>
          <w:rFonts w:asciiTheme="minorHAnsi" w:hAnsiTheme="minorHAnsi" w:cstheme="minorHAnsi"/>
          <w:sz w:val="24"/>
          <w:szCs w:val="24"/>
        </w:rPr>
        <w:t xml:space="preserve"> </w:t>
      </w:r>
      <w:r w:rsidR="00700448">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947A68" w:rsidRDefault="009724C6" w:rsidP="00947A68">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Escrow</w:t>
      </w:r>
      <w:r w:rsidR="000E74D7">
        <w:rPr>
          <w:rFonts w:asciiTheme="minorHAnsi" w:hAnsiTheme="minorHAnsi" w:cstheme="minorHAnsi"/>
          <w:sz w:val="24"/>
          <w:szCs w:val="24"/>
        </w:rPr>
        <w:t>/Trust</w:t>
      </w:r>
      <w:r>
        <w:rPr>
          <w:rFonts w:asciiTheme="minorHAnsi" w:hAnsiTheme="minorHAnsi" w:cstheme="minorHAnsi"/>
          <w:sz w:val="24"/>
          <w:szCs w:val="24"/>
        </w:rPr>
        <w:t xml:space="preserve"> Account Controls</w:t>
      </w:r>
    </w:p>
    <w:p w:rsidR="00ED7FD1" w:rsidRPr="00EA0A4E" w:rsidRDefault="00ED7FD1" w:rsidP="00ED7FD1">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680"/>
        <w:gridCol w:w="6163"/>
      </w:tblGrid>
      <w:tr w:rsidR="00947A68" w:rsidRPr="00626762" w:rsidTr="00AF3FA4">
        <w:tc>
          <w:tcPr>
            <w:tcW w:w="4680" w:type="dxa"/>
            <w:shd w:val="clear" w:color="auto" w:fill="F2F2F2" w:themeFill="background1" w:themeFillShade="F2"/>
            <w:tcMar>
              <w:top w:w="14" w:type="dxa"/>
              <w:left w:w="43" w:type="dxa"/>
              <w:bottom w:w="14" w:type="dxa"/>
              <w:right w:w="43" w:type="dxa"/>
            </w:tcMar>
          </w:tcPr>
          <w:p w:rsidR="00947A68" w:rsidRPr="00081714" w:rsidRDefault="000E74D7" w:rsidP="00FD6347">
            <w:pPr>
              <w:rPr>
                <w:rFonts w:asciiTheme="minorHAnsi" w:hAnsiTheme="minorHAnsi" w:cstheme="minorHAnsi"/>
                <w:b/>
                <w:szCs w:val="20"/>
              </w:rPr>
            </w:pPr>
            <w:r>
              <w:rPr>
                <w:rFonts w:asciiTheme="minorHAnsi" w:hAnsiTheme="minorHAnsi" w:cstheme="minorHAnsi"/>
                <w:b/>
                <w:szCs w:val="20"/>
              </w:rPr>
              <w:t xml:space="preserve">Trust Account </w:t>
            </w:r>
            <w:r w:rsidR="00947A68" w:rsidRPr="00081714">
              <w:rPr>
                <w:rFonts w:asciiTheme="minorHAnsi" w:hAnsiTheme="minorHAnsi" w:cstheme="minorHAnsi"/>
                <w:b/>
                <w:szCs w:val="20"/>
              </w:rPr>
              <w:t>Manager</w:t>
            </w:r>
          </w:p>
        </w:tc>
        <w:tc>
          <w:tcPr>
            <w:tcW w:w="6163" w:type="dxa"/>
            <w:tcMar>
              <w:top w:w="14" w:type="dxa"/>
              <w:left w:w="43" w:type="dxa"/>
              <w:bottom w:w="14" w:type="dxa"/>
              <w:right w:w="43" w:type="dxa"/>
            </w:tcMar>
          </w:tcPr>
          <w:p w:rsidR="00947A68" w:rsidRPr="000E74D7" w:rsidRDefault="000E74D7" w:rsidP="00FD6347">
            <w:pPr>
              <w:rPr>
                <w:rFonts w:asciiTheme="minorHAnsi" w:hAnsiTheme="minorHAnsi" w:cstheme="minorHAnsi"/>
                <w:szCs w:val="20"/>
              </w:rPr>
            </w:pPr>
            <w:r w:rsidRPr="000E74D7">
              <w:rPr>
                <w:rFonts w:asciiTheme="minorHAnsi" w:hAnsiTheme="minorHAnsi" w:cstheme="minorHAnsi"/>
                <w:szCs w:val="20"/>
              </w:rPr>
              <w:t>Identified below for each Trust Account</w:t>
            </w:r>
          </w:p>
        </w:tc>
      </w:tr>
      <w:tr w:rsidR="00947A68" w:rsidRPr="00626762" w:rsidTr="00AF3FA4">
        <w:tc>
          <w:tcPr>
            <w:tcW w:w="4680" w:type="dxa"/>
            <w:shd w:val="clear" w:color="auto" w:fill="F2F2F2" w:themeFill="background1" w:themeFillShade="F2"/>
            <w:tcMar>
              <w:top w:w="14" w:type="dxa"/>
              <w:left w:w="43" w:type="dxa"/>
              <w:bottom w:w="14" w:type="dxa"/>
              <w:right w:w="43" w:type="dxa"/>
            </w:tcMar>
          </w:tcPr>
          <w:p w:rsidR="00947A68" w:rsidRPr="00081714" w:rsidRDefault="00947A68" w:rsidP="00FD6347">
            <w:pPr>
              <w:rPr>
                <w:rFonts w:asciiTheme="minorHAnsi" w:hAnsiTheme="minorHAnsi" w:cstheme="minorHAnsi"/>
                <w:b/>
                <w:szCs w:val="20"/>
              </w:rPr>
            </w:pPr>
            <w:r w:rsidRPr="00081714">
              <w:rPr>
                <w:rFonts w:asciiTheme="minorHAnsi" w:hAnsiTheme="minorHAnsi" w:cstheme="minorHAnsi"/>
                <w:b/>
                <w:szCs w:val="20"/>
              </w:rPr>
              <w:t>Person Responsible for Plan Maintenance:</w:t>
            </w:r>
          </w:p>
        </w:tc>
        <w:tc>
          <w:tcPr>
            <w:tcW w:w="6163" w:type="dxa"/>
            <w:tcMar>
              <w:top w:w="14" w:type="dxa"/>
              <w:left w:w="43" w:type="dxa"/>
              <w:bottom w:w="14" w:type="dxa"/>
              <w:right w:w="43" w:type="dxa"/>
            </w:tcMar>
          </w:tcPr>
          <w:p w:rsidR="00947A68" w:rsidRPr="00081714" w:rsidRDefault="000E74D7" w:rsidP="00FD6347">
            <w:pPr>
              <w:rPr>
                <w:rFonts w:asciiTheme="minorHAnsi" w:hAnsiTheme="minorHAnsi" w:cstheme="minorHAnsi"/>
                <w:szCs w:val="20"/>
              </w:rPr>
            </w:pPr>
            <w:r>
              <w:rPr>
                <w:rFonts w:asciiTheme="minorHAnsi" w:hAnsiTheme="minorHAnsi" w:cstheme="minorHAnsi"/>
                <w:szCs w:val="20"/>
              </w:rPr>
              <w:t xml:space="preserve">Trust Account </w:t>
            </w:r>
            <w:r w:rsidR="00947A68" w:rsidRPr="00081714">
              <w:rPr>
                <w:rFonts w:asciiTheme="minorHAnsi" w:hAnsiTheme="minorHAnsi" w:cstheme="minorHAnsi"/>
                <w:szCs w:val="20"/>
              </w:rPr>
              <w:t>Manager</w:t>
            </w:r>
          </w:p>
        </w:tc>
      </w:tr>
      <w:tr w:rsidR="00081714" w:rsidRPr="00626762" w:rsidTr="00AF3FA4">
        <w:tc>
          <w:tcPr>
            <w:tcW w:w="4680" w:type="dxa"/>
            <w:shd w:val="clear" w:color="auto" w:fill="F2F2F2" w:themeFill="background1" w:themeFillShade="F2"/>
            <w:tcMar>
              <w:top w:w="14" w:type="dxa"/>
              <w:left w:w="43" w:type="dxa"/>
              <w:bottom w:w="14" w:type="dxa"/>
              <w:right w:w="43" w:type="dxa"/>
            </w:tcMar>
          </w:tcPr>
          <w:p w:rsidR="00081714" w:rsidRPr="00081714" w:rsidRDefault="00081714" w:rsidP="00FD6347">
            <w:pPr>
              <w:rPr>
                <w:rFonts w:asciiTheme="minorHAnsi" w:hAnsiTheme="minorHAnsi" w:cstheme="minorHAnsi"/>
                <w:b/>
                <w:szCs w:val="20"/>
              </w:rPr>
            </w:pPr>
            <w:r w:rsidRPr="00081714">
              <w:rPr>
                <w:rFonts w:asciiTheme="minorHAnsi" w:hAnsiTheme="minorHAnsi" w:cstheme="minorHAnsi"/>
                <w:b/>
                <w:szCs w:val="20"/>
              </w:rPr>
              <w:t>Location of Electronic Controls and Procedures File</w:t>
            </w:r>
          </w:p>
        </w:tc>
        <w:tc>
          <w:tcPr>
            <w:tcW w:w="6163" w:type="dxa"/>
            <w:tcMar>
              <w:top w:w="14" w:type="dxa"/>
              <w:left w:w="43" w:type="dxa"/>
              <w:bottom w:w="14" w:type="dxa"/>
              <w:right w:w="43" w:type="dxa"/>
            </w:tcMar>
          </w:tcPr>
          <w:p w:rsidR="00081714" w:rsidRPr="00FC5242" w:rsidRDefault="00081714" w:rsidP="00FD6347">
            <w:pPr>
              <w:rPr>
                <w:rFonts w:asciiTheme="minorHAnsi" w:hAnsiTheme="minorHAnsi" w:cstheme="minorHAnsi"/>
                <w:szCs w:val="20"/>
              </w:rPr>
            </w:pPr>
          </w:p>
        </w:tc>
      </w:tr>
      <w:tr w:rsidR="001076AF" w:rsidRPr="00626762" w:rsidTr="00AF3FA4">
        <w:tc>
          <w:tcPr>
            <w:tcW w:w="4680" w:type="dxa"/>
            <w:shd w:val="clear" w:color="auto" w:fill="F2F2F2" w:themeFill="background1" w:themeFillShade="F2"/>
            <w:tcMar>
              <w:top w:w="14" w:type="dxa"/>
              <w:left w:w="43" w:type="dxa"/>
              <w:bottom w:w="14" w:type="dxa"/>
              <w:right w:w="43" w:type="dxa"/>
            </w:tcMar>
          </w:tcPr>
          <w:p w:rsidR="001076AF" w:rsidRPr="001076AF" w:rsidRDefault="001076AF" w:rsidP="00FD6347">
            <w:pPr>
              <w:rPr>
                <w:rFonts w:asciiTheme="minorHAnsi" w:hAnsiTheme="minorHAnsi" w:cstheme="minorHAnsi"/>
                <w:b/>
                <w:szCs w:val="20"/>
              </w:rPr>
            </w:pPr>
            <w:r w:rsidRPr="001076AF">
              <w:rPr>
                <w:rFonts w:asciiTheme="minorHAnsi" w:hAnsiTheme="minorHAnsi" w:cstheme="minorHAnsi"/>
                <w:b/>
                <w:szCs w:val="20"/>
              </w:rPr>
              <w:t>Access to Electronic Controls and Procedures File Limited to:</w:t>
            </w:r>
          </w:p>
        </w:tc>
        <w:tc>
          <w:tcPr>
            <w:tcW w:w="6163" w:type="dxa"/>
            <w:tcMar>
              <w:top w:w="14" w:type="dxa"/>
              <w:left w:w="43" w:type="dxa"/>
              <w:bottom w:w="14" w:type="dxa"/>
              <w:right w:w="43" w:type="dxa"/>
            </w:tcMar>
          </w:tcPr>
          <w:p w:rsidR="001076AF" w:rsidRPr="00FC5242" w:rsidRDefault="001076AF" w:rsidP="00FD6347">
            <w:pPr>
              <w:rPr>
                <w:rFonts w:asciiTheme="minorHAnsi" w:hAnsiTheme="minorHAnsi" w:cstheme="minorHAnsi"/>
                <w:szCs w:val="20"/>
              </w:rPr>
            </w:pPr>
          </w:p>
        </w:tc>
      </w:tr>
    </w:tbl>
    <w:p w:rsidR="00947A68" w:rsidRDefault="00947A68" w:rsidP="00ED7FD1">
      <w:pPr>
        <w:spacing w:after="0" w:line="240" w:lineRule="auto"/>
        <w:rPr>
          <w:rFonts w:cstheme="minorHAnsi"/>
          <w:b/>
          <w:sz w:val="20"/>
          <w:szCs w:val="20"/>
        </w:rPr>
      </w:pPr>
    </w:p>
    <w:p w:rsidR="00B80EA7" w:rsidRPr="00626762" w:rsidRDefault="00B80EA7" w:rsidP="00ED7FD1">
      <w:pPr>
        <w:spacing w:after="0" w:line="240" w:lineRule="auto"/>
        <w:rPr>
          <w:rFonts w:cstheme="minorHAnsi"/>
          <w:b/>
          <w:sz w:val="20"/>
          <w:szCs w:val="20"/>
        </w:rPr>
      </w:pPr>
    </w:p>
    <w:tbl>
      <w:tblPr>
        <w:tblStyle w:val="TableGrid"/>
        <w:tblW w:w="10908" w:type="dxa"/>
        <w:tblInd w:w="43" w:type="dxa"/>
        <w:tblLayout w:type="fixed"/>
        <w:tblCellMar>
          <w:top w:w="14" w:type="dxa"/>
          <w:left w:w="43" w:type="dxa"/>
          <w:bottom w:w="14" w:type="dxa"/>
          <w:right w:w="43" w:type="dxa"/>
        </w:tblCellMar>
        <w:tblLook w:val="04A0" w:firstRow="1" w:lastRow="0" w:firstColumn="1" w:lastColumn="0" w:noHBand="0" w:noVBand="1"/>
      </w:tblPr>
      <w:tblGrid>
        <w:gridCol w:w="2250"/>
        <w:gridCol w:w="2423"/>
        <w:gridCol w:w="187"/>
        <w:gridCol w:w="5983"/>
        <w:gridCol w:w="65"/>
      </w:tblGrid>
      <w:tr w:rsidR="003B19DB" w:rsidRPr="00230349" w:rsidTr="003557DB">
        <w:trPr>
          <w:cantSplit/>
        </w:trPr>
        <w:tc>
          <w:tcPr>
            <w:tcW w:w="10908" w:type="dxa"/>
            <w:gridSpan w:val="5"/>
            <w:tcBorders>
              <w:bottom w:val="single" w:sz="4" w:space="0" w:color="auto"/>
            </w:tcBorders>
            <w:shd w:val="clear" w:color="auto" w:fill="FFFF99"/>
            <w:tcMar>
              <w:top w:w="14" w:type="dxa"/>
              <w:left w:w="43" w:type="dxa"/>
              <w:bottom w:w="14" w:type="dxa"/>
              <w:right w:w="43" w:type="dxa"/>
            </w:tcMar>
          </w:tcPr>
          <w:p w:rsidR="003B19DB" w:rsidRPr="00230349" w:rsidRDefault="003B19DB" w:rsidP="00B80EA7">
            <w:pPr>
              <w:jc w:val="center"/>
              <w:rPr>
                <w:rFonts w:asciiTheme="minorHAnsi" w:hAnsiTheme="minorHAnsi" w:cstheme="minorHAnsi"/>
                <w:b/>
                <w:szCs w:val="20"/>
              </w:rPr>
            </w:pPr>
            <w:r w:rsidRPr="00230349">
              <w:rPr>
                <w:rFonts w:asciiTheme="minorHAnsi" w:hAnsiTheme="minorHAnsi" w:cstheme="minorHAnsi"/>
                <w:b/>
                <w:szCs w:val="20"/>
              </w:rPr>
              <w:t>TRUST ACCOUNT</w:t>
            </w:r>
            <w:r w:rsidR="00FC5242" w:rsidRPr="00230349">
              <w:rPr>
                <w:rFonts w:asciiTheme="minorHAnsi" w:hAnsiTheme="minorHAnsi" w:cstheme="minorHAnsi"/>
                <w:b/>
                <w:szCs w:val="20"/>
              </w:rPr>
              <w:t xml:space="preserve"> 1</w:t>
            </w:r>
          </w:p>
        </w:tc>
      </w:tr>
      <w:tr w:rsidR="003B19DB" w:rsidRPr="00230349" w:rsidTr="003557DB">
        <w:trPr>
          <w:cantSplit/>
        </w:trPr>
        <w:tc>
          <w:tcPr>
            <w:tcW w:w="4673" w:type="dxa"/>
            <w:gridSpan w:val="2"/>
            <w:shd w:val="clear" w:color="auto" w:fill="D9D9D9" w:themeFill="background1" w:themeFillShade="D9"/>
            <w:tcMar>
              <w:top w:w="14" w:type="dxa"/>
              <w:left w:w="43" w:type="dxa"/>
              <w:bottom w:w="14" w:type="dxa"/>
              <w:right w:w="43" w:type="dxa"/>
            </w:tcMar>
          </w:tcPr>
          <w:p w:rsidR="003B19DB" w:rsidRPr="00230349" w:rsidRDefault="003B19DB" w:rsidP="003B19DB">
            <w:pPr>
              <w:rPr>
                <w:rFonts w:asciiTheme="minorHAnsi" w:hAnsiTheme="minorHAnsi" w:cstheme="minorHAnsi"/>
                <w:b/>
                <w:szCs w:val="20"/>
              </w:rPr>
            </w:pPr>
            <w:r w:rsidRPr="00230349">
              <w:rPr>
                <w:rFonts w:asciiTheme="minorHAnsi" w:hAnsiTheme="minorHAnsi" w:cstheme="minorHAnsi"/>
                <w:b/>
                <w:szCs w:val="20"/>
              </w:rPr>
              <w:t>Full Name of Trust Account:</w:t>
            </w:r>
          </w:p>
          <w:p w:rsidR="00777F1E" w:rsidRPr="00230349" w:rsidRDefault="00777F1E" w:rsidP="003B19DB">
            <w:pPr>
              <w:rPr>
                <w:rFonts w:asciiTheme="minorHAnsi" w:hAnsiTheme="minorHAnsi" w:cstheme="minorHAnsi"/>
                <w:b/>
                <w:szCs w:val="20"/>
              </w:rPr>
            </w:pPr>
            <w:r w:rsidRPr="00230349">
              <w:rPr>
                <w:rFonts w:asciiTheme="minorHAnsi" w:hAnsiTheme="minorHAnsi" w:cstheme="minorHAnsi"/>
                <w:b/>
                <w:szCs w:val="20"/>
              </w:rPr>
              <w:t>(includes “escrow” or “trust” account in name)</w:t>
            </w:r>
          </w:p>
        </w:tc>
        <w:tc>
          <w:tcPr>
            <w:tcW w:w="6235" w:type="dxa"/>
            <w:gridSpan w:val="3"/>
            <w:shd w:val="clear" w:color="auto" w:fill="D9D9D9" w:themeFill="background1" w:themeFillShade="D9"/>
            <w:tcMar>
              <w:top w:w="14" w:type="dxa"/>
              <w:left w:w="43" w:type="dxa"/>
              <w:bottom w:w="14" w:type="dxa"/>
              <w:right w:w="43" w:type="dxa"/>
            </w:tcMar>
          </w:tcPr>
          <w:p w:rsidR="003B19DB" w:rsidRPr="00230349" w:rsidRDefault="003B19DB" w:rsidP="003B19DB">
            <w:pPr>
              <w:rPr>
                <w:rFonts w:asciiTheme="minorHAnsi" w:hAnsiTheme="minorHAnsi" w:cstheme="minorHAnsi"/>
                <w:b/>
                <w:szCs w:val="20"/>
              </w:rPr>
            </w:pPr>
          </w:p>
        </w:tc>
      </w:tr>
      <w:tr w:rsidR="00232E05" w:rsidRPr="00230349" w:rsidTr="003557DB">
        <w:trPr>
          <w:cantSplit/>
        </w:trPr>
        <w:tc>
          <w:tcPr>
            <w:tcW w:w="4673" w:type="dxa"/>
            <w:gridSpan w:val="2"/>
            <w:tcMar>
              <w:top w:w="14" w:type="dxa"/>
              <w:left w:w="43" w:type="dxa"/>
              <w:bottom w:w="14" w:type="dxa"/>
              <w:right w:w="43" w:type="dxa"/>
            </w:tcMar>
          </w:tcPr>
          <w:p w:rsidR="00232E05" w:rsidRPr="00230349" w:rsidRDefault="00232E05" w:rsidP="003E112D">
            <w:pPr>
              <w:rPr>
                <w:rFonts w:asciiTheme="minorHAnsi" w:hAnsiTheme="minorHAnsi" w:cstheme="minorHAnsi"/>
                <w:szCs w:val="20"/>
              </w:rPr>
            </w:pPr>
            <w:r w:rsidRPr="00230349">
              <w:rPr>
                <w:rFonts w:asciiTheme="minorHAnsi" w:hAnsiTheme="minorHAnsi" w:cstheme="minorHAnsi"/>
                <w:szCs w:val="20"/>
              </w:rPr>
              <w:t>Date Account Opened</w:t>
            </w:r>
            <w:r w:rsidR="003534B0" w:rsidRPr="00230349">
              <w:rPr>
                <w:rFonts w:asciiTheme="minorHAnsi" w:hAnsiTheme="minorHAnsi" w:cstheme="minorHAnsi"/>
                <w:szCs w:val="20"/>
              </w:rPr>
              <w:t>:</w:t>
            </w:r>
          </w:p>
        </w:tc>
        <w:tc>
          <w:tcPr>
            <w:tcW w:w="6235" w:type="dxa"/>
            <w:gridSpan w:val="3"/>
            <w:tcMar>
              <w:top w:w="14" w:type="dxa"/>
              <w:left w:w="43" w:type="dxa"/>
              <w:bottom w:w="14" w:type="dxa"/>
              <w:right w:w="43" w:type="dxa"/>
            </w:tcMar>
          </w:tcPr>
          <w:p w:rsidR="00232E05" w:rsidRPr="00230349" w:rsidRDefault="00232E05" w:rsidP="003E112D">
            <w:pPr>
              <w:rPr>
                <w:rFonts w:asciiTheme="minorHAnsi" w:hAnsiTheme="minorHAnsi" w:cstheme="minorHAnsi"/>
                <w:szCs w:val="20"/>
              </w:rPr>
            </w:pPr>
          </w:p>
        </w:tc>
      </w:tr>
      <w:tr w:rsidR="00777F1E" w:rsidRPr="00230349" w:rsidTr="003557DB">
        <w:trPr>
          <w:cantSplit/>
        </w:trPr>
        <w:tc>
          <w:tcPr>
            <w:tcW w:w="4673" w:type="dxa"/>
            <w:gridSpan w:val="2"/>
            <w:tcMar>
              <w:top w:w="14" w:type="dxa"/>
              <w:left w:w="43" w:type="dxa"/>
              <w:bottom w:w="14" w:type="dxa"/>
              <w:right w:w="43" w:type="dxa"/>
            </w:tcMar>
          </w:tcPr>
          <w:p w:rsidR="00777F1E" w:rsidRPr="00230349" w:rsidRDefault="00777F1E" w:rsidP="003E112D">
            <w:pPr>
              <w:rPr>
                <w:rFonts w:asciiTheme="minorHAnsi" w:hAnsiTheme="minorHAnsi" w:cstheme="minorHAnsi"/>
                <w:szCs w:val="20"/>
              </w:rPr>
            </w:pPr>
            <w:r w:rsidRPr="00230349">
              <w:rPr>
                <w:rFonts w:asciiTheme="minorHAnsi" w:hAnsiTheme="minorHAnsi" w:cstheme="minorHAnsi"/>
                <w:szCs w:val="20"/>
              </w:rPr>
              <w:t>Account #</w:t>
            </w:r>
            <w:r w:rsidR="003534B0" w:rsidRPr="00230349">
              <w:rPr>
                <w:rFonts w:asciiTheme="minorHAnsi" w:hAnsiTheme="minorHAnsi" w:cstheme="minorHAnsi"/>
                <w:szCs w:val="20"/>
              </w:rPr>
              <w:t>:</w:t>
            </w:r>
          </w:p>
        </w:tc>
        <w:tc>
          <w:tcPr>
            <w:tcW w:w="6235" w:type="dxa"/>
            <w:gridSpan w:val="3"/>
            <w:tcMar>
              <w:top w:w="14" w:type="dxa"/>
              <w:left w:w="43" w:type="dxa"/>
              <w:bottom w:w="14" w:type="dxa"/>
              <w:right w:w="43" w:type="dxa"/>
            </w:tcMar>
          </w:tcPr>
          <w:p w:rsidR="00777F1E" w:rsidRPr="00230349" w:rsidRDefault="00777F1E" w:rsidP="003E112D">
            <w:pPr>
              <w:rPr>
                <w:rFonts w:asciiTheme="minorHAnsi" w:hAnsiTheme="minorHAnsi" w:cstheme="minorHAnsi"/>
                <w:szCs w:val="20"/>
              </w:rPr>
            </w:pPr>
          </w:p>
        </w:tc>
      </w:tr>
      <w:tr w:rsidR="00777F1E" w:rsidRPr="00230349" w:rsidTr="003557DB">
        <w:trPr>
          <w:cantSplit/>
        </w:trPr>
        <w:tc>
          <w:tcPr>
            <w:tcW w:w="4673" w:type="dxa"/>
            <w:gridSpan w:val="2"/>
            <w:tcMar>
              <w:top w:w="14" w:type="dxa"/>
              <w:left w:w="43" w:type="dxa"/>
              <w:bottom w:w="14" w:type="dxa"/>
              <w:right w:w="43" w:type="dxa"/>
            </w:tcMar>
          </w:tcPr>
          <w:p w:rsidR="00777F1E" w:rsidRPr="00230349" w:rsidRDefault="00C07B17" w:rsidP="00C07B17">
            <w:pPr>
              <w:rPr>
                <w:rFonts w:asciiTheme="minorHAnsi" w:hAnsiTheme="minorHAnsi" w:cstheme="minorHAnsi"/>
                <w:szCs w:val="20"/>
              </w:rPr>
            </w:pPr>
            <w:r w:rsidRPr="00230349">
              <w:rPr>
                <w:rFonts w:asciiTheme="minorHAnsi" w:hAnsiTheme="minorHAnsi" w:cstheme="minorHAnsi"/>
                <w:szCs w:val="20"/>
              </w:rPr>
              <w:t>Bank Name</w:t>
            </w:r>
            <w:r w:rsidR="003534B0" w:rsidRPr="00230349">
              <w:rPr>
                <w:rFonts w:asciiTheme="minorHAnsi" w:hAnsiTheme="minorHAnsi" w:cstheme="minorHAnsi"/>
                <w:szCs w:val="20"/>
              </w:rPr>
              <w:t>:</w:t>
            </w:r>
          </w:p>
        </w:tc>
        <w:tc>
          <w:tcPr>
            <w:tcW w:w="6235" w:type="dxa"/>
            <w:gridSpan w:val="3"/>
            <w:tcMar>
              <w:top w:w="14" w:type="dxa"/>
              <w:left w:w="43" w:type="dxa"/>
              <w:bottom w:w="14" w:type="dxa"/>
              <w:right w:w="43" w:type="dxa"/>
            </w:tcMar>
          </w:tcPr>
          <w:p w:rsidR="00777F1E" w:rsidRPr="00230349" w:rsidRDefault="00777F1E" w:rsidP="003E112D">
            <w:pPr>
              <w:rPr>
                <w:rFonts w:asciiTheme="minorHAnsi" w:hAnsiTheme="minorHAnsi" w:cstheme="minorHAnsi"/>
                <w:szCs w:val="20"/>
              </w:rPr>
            </w:pPr>
          </w:p>
        </w:tc>
      </w:tr>
      <w:tr w:rsidR="00C07B17" w:rsidRPr="00230349" w:rsidTr="003557DB">
        <w:trPr>
          <w:cantSplit/>
        </w:trPr>
        <w:tc>
          <w:tcPr>
            <w:tcW w:w="4673" w:type="dxa"/>
            <w:gridSpan w:val="2"/>
            <w:tcMar>
              <w:top w:w="14" w:type="dxa"/>
              <w:left w:w="43" w:type="dxa"/>
              <w:bottom w:w="14" w:type="dxa"/>
              <w:right w:w="43" w:type="dxa"/>
            </w:tcMar>
          </w:tcPr>
          <w:p w:rsidR="00C07B17" w:rsidRPr="00230349" w:rsidRDefault="000518EE" w:rsidP="003E112D">
            <w:pPr>
              <w:rPr>
                <w:rFonts w:asciiTheme="minorHAnsi" w:hAnsiTheme="minorHAnsi" w:cstheme="minorHAnsi"/>
                <w:szCs w:val="20"/>
              </w:rPr>
            </w:pPr>
            <w:r w:rsidRPr="00230349">
              <w:rPr>
                <w:rFonts w:asciiTheme="minorHAnsi" w:hAnsiTheme="minorHAnsi" w:cstheme="minorHAnsi"/>
                <w:szCs w:val="20"/>
              </w:rPr>
              <w:t>Confirm Bank is FDIC Insured:  (Yes/No)</w:t>
            </w:r>
          </w:p>
          <w:p w:rsidR="003F7B67" w:rsidRPr="00230349" w:rsidRDefault="003F7B67" w:rsidP="003E112D">
            <w:pPr>
              <w:rPr>
                <w:rFonts w:asciiTheme="minorHAnsi" w:hAnsiTheme="minorHAnsi" w:cstheme="minorHAnsi"/>
                <w:szCs w:val="20"/>
              </w:rPr>
            </w:pPr>
            <w:r w:rsidRPr="00230349">
              <w:rPr>
                <w:rFonts w:asciiTheme="minorHAnsi" w:hAnsiTheme="minorHAnsi" w:cstheme="minorHAnsi"/>
                <w:szCs w:val="20"/>
              </w:rPr>
              <w:t>Bank:</w:t>
            </w:r>
            <w:r w:rsidR="00E56A32" w:rsidRPr="00230349">
              <w:rPr>
                <w:rFonts w:asciiTheme="minorHAnsi" w:hAnsiTheme="minorHAnsi" w:cstheme="minorHAnsi"/>
                <w:szCs w:val="20"/>
              </w:rPr>
              <w:t xml:space="preserve"> </w:t>
            </w:r>
            <w:r w:rsidRPr="00230349">
              <w:rPr>
                <w:rFonts w:asciiTheme="minorHAnsi" w:hAnsiTheme="minorHAnsi" w:cstheme="minorHAnsi"/>
                <w:szCs w:val="20"/>
              </w:rPr>
              <w:t xml:space="preserve"> </w:t>
            </w:r>
            <w:hyperlink r:id="rId12" w:history="1">
              <w:r w:rsidRPr="00230349">
                <w:rPr>
                  <w:rStyle w:val="Hyperlink"/>
                  <w:rFonts w:asciiTheme="minorHAnsi" w:hAnsiTheme="minorHAnsi" w:cstheme="minorHAnsi"/>
                  <w:szCs w:val="20"/>
                </w:rPr>
                <w:t>http://research.fdic.gov/bankfind/</w:t>
              </w:r>
            </w:hyperlink>
          </w:p>
          <w:p w:rsidR="003F7B67" w:rsidRPr="00230349" w:rsidRDefault="003F7B67" w:rsidP="003E112D">
            <w:pPr>
              <w:rPr>
                <w:rFonts w:asciiTheme="minorHAnsi" w:hAnsiTheme="minorHAnsi" w:cstheme="minorHAnsi"/>
                <w:szCs w:val="20"/>
              </w:rPr>
            </w:pPr>
            <w:r w:rsidRPr="00230349">
              <w:rPr>
                <w:rFonts w:asciiTheme="minorHAnsi" w:hAnsiTheme="minorHAnsi" w:cstheme="minorHAnsi"/>
                <w:szCs w:val="20"/>
              </w:rPr>
              <w:t xml:space="preserve">Credit Union: </w:t>
            </w:r>
            <w:r w:rsidR="00E56A32" w:rsidRPr="00230349">
              <w:rPr>
                <w:rFonts w:asciiTheme="minorHAnsi" w:hAnsiTheme="minorHAnsi" w:cstheme="minorHAnsi"/>
                <w:szCs w:val="20"/>
              </w:rPr>
              <w:t xml:space="preserve"> </w:t>
            </w:r>
            <w:hyperlink r:id="rId13" w:history="1">
              <w:r w:rsidRPr="00230349">
                <w:rPr>
                  <w:rStyle w:val="Hyperlink"/>
                  <w:rFonts w:asciiTheme="minorHAnsi" w:hAnsiTheme="minorHAnsi" w:cstheme="minorHAnsi"/>
                  <w:szCs w:val="20"/>
                </w:rPr>
                <w:t>http://researchcu.ncua.gov/views/findcreditunions.aspx</w:t>
              </w:r>
            </w:hyperlink>
          </w:p>
        </w:tc>
        <w:tc>
          <w:tcPr>
            <w:tcW w:w="6235" w:type="dxa"/>
            <w:gridSpan w:val="3"/>
            <w:tcMar>
              <w:top w:w="14" w:type="dxa"/>
              <w:left w:w="43" w:type="dxa"/>
              <w:bottom w:w="14" w:type="dxa"/>
              <w:right w:w="43" w:type="dxa"/>
            </w:tcMar>
          </w:tcPr>
          <w:p w:rsidR="00C07B17" w:rsidRPr="00230349" w:rsidRDefault="00C07B17" w:rsidP="003E112D">
            <w:pPr>
              <w:rPr>
                <w:rFonts w:asciiTheme="minorHAnsi" w:hAnsiTheme="minorHAnsi" w:cstheme="minorHAnsi"/>
                <w:szCs w:val="20"/>
              </w:rPr>
            </w:pPr>
          </w:p>
        </w:tc>
      </w:tr>
      <w:tr w:rsidR="003B19DB" w:rsidRPr="00230349" w:rsidTr="003557DB">
        <w:trPr>
          <w:cantSplit/>
        </w:trPr>
        <w:tc>
          <w:tcPr>
            <w:tcW w:w="4673" w:type="dxa"/>
            <w:gridSpan w:val="2"/>
            <w:tcMar>
              <w:top w:w="14" w:type="dxa"/>
              <w:left w:w="43" w:type="dxa"/>
              <w:bottom w:w="14" w:type="dxa"/>
              <w:right w:w="43" w:type="dxa"/>
            </w:tcMar>
          </w:tcPr>
          <w:p w:rsidR="003B19DB" w:rsidRPr="00230349" w:rsidRDefault="003B19DB" w:rsidP="003E112D">
            <w:pPr>
              <w:rPr>
                <w:rFonts w:asciiTheme="minorHAnsi" w:hAnsiTheme="minorHAnsi" w:cstheme="minorHAnsi"/>
                <w:szCs w:val="20"/>
              </w:rPr>
            </w:pPr>
            <w:r w:rsidRPr="00230349">
              <w:rPr>
                <w:rFonts w:asciiTheme="minorHAnsi" w:hAnsiTheme="minorHAnsi" w:cstheme="minorHAnsi"/>
                <w:szCs w:val="20"/>
              </w:rPr>
              <w:t>Contact Person at Bank:</w:t>
            </w:r>
          </w:p>
        </w:tc>
        <w:tc>
          <w:tcPr>
            <w:tcW w:w="6235" w:type="dxa"/>
            <w:gridSpan w:val="3"/>
            <w:tcMar>
              <w:top w:w="14" w:type="dxa"/>
              <w:left w:w="43" w:type="dxa"/>
              <w:bottom w:w="14" w:type="dxa"/>
              <w:right w:w="43" w:type="dxa"/>
            </w:tcMar>
          </w:tcPr>
          <w:p w:rsidR="003B19DB" w:rsidRPr="00230349" w:rsidRDefault="003B19DB" w:rsidP="003E112D">
            <w:pPr>
              <w:rPr>
                <w:rFonts w:asciiTheme="minorHAnsi" w:hAnsiTheme="minorHAnsi" w:cstheme="minorHAnsi"/>
                <w:szCs w:val="20"/>
              </w:rPr>
            </w:pPr>
          </w:p>
        </w:tc>
      </w:tr>
      <w:tr w:rsidR="003B19DB" w:rsidRPr="00230349" w:rsidTr="003557DB">
        <w:trPr>
          <w:cantSplit/>
        </w:trPr>
        <w:tc>
          <w:tcPr>
            <w:tcW w:w="4673" w:type="dxa"/>
            <w:gridSpan w:val="2"/>
            <w:tcMar>
              <w:top w:w="14" w:type="dxa"/>
              <w:left w:w="43" w:type="dxa"/>
              <w:bottom w:w="14" w:type="dxa"/>
              <w:right w:w="43" w:type="dxa"/>
            </w:tcMar>
          </w:tcPr>
          <w:p w:rsidR="003B19DB" w:rsidRPr="00230349" w:rsidRDefault="003B19DB" w:rsidP="003E112D">
            <w:pPr>
              <w:rPr>
                <w:rFonts w:asciiTheme="minorHAnsi" w:hAnsiTheme="minorHAnsi" w:cstheme="minorHAnsi"/>
                <w:szCs w:val="20"/>
              </w:rPr>
            </w:pPr>
            <w:r w:rsidRPr="00230349">
              <w:rPr>
                <w:rFonts w:asciiTheme="minorHAnsi" w:hAnsiTheme="minorHAnsi" w:cstheme="minorHAnsi"/>
                <w:szCs w:val="20"/>
              </w:rPr>
              <w:t>Contact Person</w:t>
            </w:r>
            <w:r w:rsidR="00A74A20" w:rsidRPr="00230349">
              <w:rPr>
                <w:rFonts w:asciiTheme="minorHAnsi" w:hAnsiTheme="minorHAnsi" w:cstheme="minorHAnsi"/>
                <w:szCs w:val="20"/>
              </w:rPr>
              <w:t>’s</w:t>
            </w:r>
            <w:r w:rsidRPr="00230349">
              <w:rPr>
                <w:rFonts w:asciiTheme="minorHAnsi" w:hAnsiTheme="minorHAnsi" w:cstheme="minorHAnsi"/>
                <w:szCs w:val="20"/>
              </w:rPr>
              <w:t xml:space="preserve"> Phone #</w:t>
            </w:r>
            <w:r w:rsidR="003534B0" w:rsidRPr="00230349">
              <w:rPr>
                <w:rFonts w:asciiTheme="minorHAnsi" w:hAnsiTheme="minorHAnsi" w:cstheme="minorHAnsi"/>
                <w:szCs w:val="20"/>
              </w:rPr>
              <w:t>:</w:t>
            </w:r>
          </w:p>
        </w:tc>
        <w:tc>
          <w:tcPr>
            <w:tcW w:w="6235" w:type="dxa"/>
            <w:gridSpan w:val="3"/>
            <w:tcMar>
              <w:top w:w="14" w:type="dxa"/>
              <w:left w:w="43" w:type="dxa"/>
              <w:bottom w:w="14" w:type="dxa"/>
              <w:right w:w="43" w:type="dxa"/>
            </w:tcMar>
          </w:tcPr>
          <w:p w:rsidR="003B19DB" w:rsidRPr="00230349" w:rsidRDefault="003B19DB" w:rsidP="003E112D">
            <w:pPr>
              <w:rPr>
                <w:rFonts w:asciiTheme="minorHAnsi" w:hAnsiTheme="minorHAnsi" w:cstheme="minorHAnsi"/>
                <w:szCs w:val="20"/>
              </w:rPr>
            </w:pPr>
          </w:p>
        </w:tc>
      </w:tr>
      <w:tr w:rsidR="003B19DB" w:rsidRPr="00230349" w:rsidTr="003557DB">
        <w:trPr>
          <w:cantSplit/>
        </w:trPr>
        <w:tc>
          <w:tcPr>
            <w:tcW w:w="4673" w:type="dxa"/>
            <w:gridSpan w:val="2"/>
            <w:tcMar>
              <w:top w:w="14" w:type="dxa"/>
              <w:left w:w="43" w:type="dxa"/>
              <w:bottom w:w="14" w:type="dxa"/>
              <w:right w:w="43" w:type="dxa"/>
            </w:tcMar>
          </w:tcPr>
          <w:p w:rsidR="003B19DB" w:rsidRPr="00230349" w:rsidRDefault="003B19DB" w:rsidP="003E112D">
            <w:pPr>
              <w:rPr>
                <w:rFonts w:asciiTheme="minorHAnsi" w:hAnsiTheme="minorHAnsi" w:cstheme="minorHAnsi"/>
                <w:szCs w:val="20"/>
              </w:rPr>
            </w:pPr>
            <w:r w:rsidRPr="00230349">
              <w:rPr>
                <w:rFonts w:asciiTheme="minorHAnsi" w:hAnsiTheme="minorHAnsi" w:cstheme="minorHAnsi"/>
                <w:szCs w:val="20"/>
              </w:rPr>
              <w:t>Contact Person</w:t>
            </w:r>
            <w:r w:rsidR="00A74A20" w:rsidRPr="00230349">
              <w:rPr>
                <w:rFonts w:asciiTheme="minorHAnsi" w:hAnsiTheme="minorHAnsi" w:cstheme="minorHAnsi"/>
                <w:szCs w:val="20"/>
              </w:rPr>
              <w:t>’s</w:t>
            </w:r>
            <w:r w:rsidRPr="00230349">
              <w:rPr>
                <w:rFonts w:asciiTheme="minorHAnsi" w:hAnsiTheme="minorHAnsi" w:cstheme="minorHAnsi"/>
                <w:szCs w:val="20"/>
              </w:rPr>
              <w:t xml:space="preserve"> Email Address</w:t>
            </w:r>
            <w:r w:rsidR="003534B0" w:rsidRPr="00230349">
              <w:rPr>
                <w:rFonts w:asciiTheme="minorHAnsi" w:hAnsiTheme="minorHAnsi" w:cstheme="minorHAnsi"/>
                <w:szCs w:val="20"/>
              </w:rPr>
              <w:t>:</w:t>
            </w:r>
          </w:p>
        </w:tc>
        <w:tc>
          <w:tcPr>
            <w:tcW w:w="6235" w:type="dxa"/>
            <w:gridSpan w:val="3"/>
            <w:tcMar>
              <w:top w:w="14" w:type="dxa"/>
              <w:left w:w="43" w:type="dxa"/>
              <w:bottom w:w="14" w:type="dxa"/>
              <w:right w:w="43" w:type="dxa"/>
            </w:tcMar>
          </w:tcPr>
          <w:p w:rsidR="003B19DB" w:rsidRPr="00230349" w:rsidRDefault="003B19DB" w:rsidP="003E112D">
            <w:pPr>
              <w:rPr>
                <w:rFonts w:asciiTheme="minorHAnsi" w:hAnsiTheme="minorHAnsi" w:cstheme="minorHAnsi"/>
                <w:szCs w:val="20"/>
              </w:rPr>
            </w:pPr>
          </w:p>
        </w:tc>
      </w:tr>
      <w:tr w:rsidR="00BF1809" w:rsidRPr="00230349" w:rsidTr="003557DB">
        <w:trPr>
          <w:cantSplit/>
        </w:trPr>
        <w:tc>
          <w:tcPr>
            <w:tcW w:w="4673" w:type="dxa"/>
            <w:gridSpan w:val="2"/>
            <w:tcMar>
              <w:top w:w="14" w:type="dxa"/>
              <w:left w:w="43" w:type="dxa"/>
              <w:bottom w:w="14" w:type="dxa"/>
              <w:right w:w="43" w:type="dxa"/>
            </w:tcMar>
          </w:tcPr>
          <w:p w:rsidR="00BF1809" w:rsidRPr="00230349" w:rsidRDefault="00BF1809" w:rsidP="00BF1809">
            <w:pPr>
              <w:rPr>
                <w:rFonts w:asciiTheme="minorHAnsi" w:hAnsiTheme="minorHAnsi" w:cstheme="minorHAnsi"/>
                <w:szCs w:val="20"/>
              </w:rPr>
            </w:pPr>
            <w:r w:rsidRPr="00230349">
              <w:rPr>
                <w:rFonts w:asciiTheme="minorHAnsi" w:hAnsiTheme="minorHAnsi" w:cstheme="minorHAnsi"/>
                <w:szCs w:val="20"/>
              </w:rPr>
              <w:t>Confirm account is an IOLTA?  (Yes/No)</w:t>
            </w:r>
          </w:p>
        </w:tc>
        <w:tc>
          <w:tcPr>
            <w:tcW w:w="6235" w:type="dxa"/>
            <w:gridSpan w:val="3"/>
            <w:tcMar>
              <w:top w:w="14" w:type="dxa"/>
              <w:left w:w="43" w:type="dxa"/>
              <w:bottom w:w="14" w:type="dxa"/>
              <w:right w:w="43" w:type="dxa"/>
            </w:tcMar>
          </w:tcPr>
          <w:p w:rsidR="00BF1809" w:rsidRPr="00230349" w:rsidRDefault="00BF1809" w:rsidP="00777F1E">
            <w:pPr>
              <w:rPr>
                <w:rFonts w:asciiTheme="minorHAnsi" w:hAnsiTheme="minorHAnsi" w:cstheme="minorHAnsi"/>
                <w:szCs w:val="20"/>
              </w:rPr>
            </w:pPr>
          </w:p>
        </w:tc>
      </w:tr>
      <w:tr w:rsidR="003534B0" w:rsidRPr="00230349" w:rsidTr="003557DB">
        <w:trPr>
          <w:cantSplit/>
        </w:trPr>
        <w:tc>
          <w:tcPr>
            <w:tcW w:w="4673" w:type="dxa"/>
            <w:gridSpan w:val="2"/>
            <w:tcMar>
              <w:top w:w="14" w:type="dxa"/>
              <w:left w:w="43" w:type="dxa"/>
              <w:bottom w:w="14" w:type="dxa"/>
              <w:right w:w="43" w:type="dxa"/>
            </w:tcMar>
          </w:tcPr>
          <w:p w:rsidR="003534B0" w:rsidRPr="00230349" w:rsidRDefault="000518EE" w:rsidP="00BF1809">
            <w:pPr>
              <w:rPr>
                <w:rFonts w:asciiTheme="minorHAnsi" w:hAnsiTheme="minorHAnsi" w:cstheme="minorHAnsi"/>
                <w:color w:val="1F497D" w:themeColor="text2"/>
                <w:szCs w:val="20"/>
              </w:rPr>
            </w:pPr>
            <w:r w:rsidRPr="00230349">
              <w:rPr>
                <w:rFonts w:asciiTheme="minorHAnsi" w:hAnsiTheme="minorHAnsi" w:cstheme="minorHAnsi"/>
                <w:szCs w:val="20"/>
              </w:rPr>
              <w:t>Confirm no Firm funds commingled with client funds in this Trust Account:  (Yes/No)</w:t>
            </w:r>
            <w:r w:rsidR="001076AF" w:rsidRPr="00230349">
              <w:rPr>
                <w:rFonts w:asciiTheme="minorHAnsi" w:hAnsiTheme="minorHAnsi" w:cstheme="minorHAnsi"/>
                <w:szCs w:val="20"/>
              </w:rPr>
              <w:t xml:space="preserve"> </w:t>
            </w:r>
          </w:p>
        </w:tc>
        <w:tc>
          <w:tcPr>
            <w:tcW w:w="6235" w:type="dxa"/>
            <w:gridSpan w:val="3"/>
            <w:tcMar>
              <w:top w:w="14" w:type="dxa"/>
              <w:left w:w="43" w:type="dxa"/>
              <w:bottom w:w="14" w:type="dxa"/>
              <w:right w:w="43" w:type="dxa"/>
            </w:tcMar>
          </w:tcPr>
          <w:p w:rsidR="003534B0" w:rsidRPr="00230349" w:rsidRDefault="003534B0" w:rsidP="00777F1E">
            <w:pPr>
              <w:rPr>
                <w:rFonts w:asciiTheme="minorHAnsi" w:hAnsiTheme="minorHAnsi" w:cstheme="minorHAnsi"/>
                <w:szCs w:val="20"/>
              </w:rPr>
            </w:pPr>
          </w:p>
        </w:tc>
      </w:tr>
      <w:tr w:rsidR="003B19DB" w:rsidRPr="00230349" w:rsidTr="003557DB">
        <w:trPr>
          <w:cantSplit/>
        </w:trPr>
        <w:tc>
          <w:tcPr>
            <w:tcW w:w="4673" w:type="dxa"/>
            <w:gridSpan w:val="2"/>
            <w:tcMar>
              <w:top w:w="14" w:type="dxa"/>
              <w:left w:w="43" w:type="dxa"/>
              <w:bottom w:w="14" w:type="dxa"/>
              <w:right w:w="43" w:type="dxa"/>
            </w:tcMar>
          </w:tcPr>
          <w:p w:rsidR="003B19DB" w:rsidRPr="00230349" w:rsidRDefault="000518EE" w:rsidP="003E112D">
            <w:pPr>
              <w:rPr>
                <w:rFonts w:asciiTheme="minorHAnsi" w:hAnsiTheme="minorHAnsi" w:cstheme="minorHAnsi"/>
                <w:szCs w:val="20"/>
              </w:rPr>
            </w:pPr>
            <w:r w:rsidRPr="00230349">
              <w:rPr>
                <w:rFonts w:asciiTheme="minorHAnsi" w:hAnsiTheme="minorHAnsi" w:cstheme="minorHAnsi"/>
                <w:szCs w:val="20"/>
              </w:rPr>
              <w:t xml:space="preserve">Confirm </w:t>
            </w:r>
            <w:r w:rsidR="00C12085" w:rsidRPr="00230349">
              <w:rPr>
                <w:rFonts w:asciiTheme="minorHAnsi" w:hAnsiTheme="minorHAnsi" w:cstheme="minorHAnsi"/>
                <w:szCs w:val="20"/>
              </w:rPr>
              <w:t>Positive Pay and/or Reverse Pay</w:t>
            </w:r>
            <w:r w:rsidR="00C07B17" w:rsidRPr="00230349">
              <w:rPr>
                <w:rFonts w:asciiTheme="minorHAnsi" w:hAnsiTheme="minorHAnsi" w:cstheme="minorHAnsi"/>
                <w:szCs w:val="20"/>
              </w:rPr>
              <w:t xml:space="preserve"> Required</w:t>
            </w:r>
            <w:r w:rsidRPr="00230349">
              <w:rPr>
                <w:rFonts w:asciiTheme="minorHAnsi" w:hAnsiTheme="minorHAnsi" w:cstheme="minorHAnsi"/>
                <w:szCs w:val="20"/>
              </w:rPr>
              <w:t>:  (Yes/No)</w:t>
            </w:r>
          </w:p>
        </w:tc>
        <w:tc>
          <w:tcPr>
            <w:tcW w:w="6235" w:type="dxa"/>
            <w:gridSpan w:val="3"/>
            <w:tcMar>
              <w:top w:w="14" w:type="dxa"/>
              <w:left w:w="43" w:type="dxa"/>
              <w:bottom w:w="14" w:type="dxa"/>
              <w:right w:w="43" w:type="dxa"/>
            </w:tcMar>
          </w:tcPr>
          <w:p w:rsidR="003B19DB" w:rsidRPr="00230349" w:rsidRDefault="003B19DB" w:rsidP="00777F1E">
            <w:pPr>
              <w:rPr>
                <w:rFonts w:asciiTheme="minorHAnsi" w:hAnsiTheme="minorHAnsi" w:cstheme="minorHAnsi"/>
                <w:szCs w:val="20"/>
              </w:rPr>
            </w:pPr>
          </w:p>
        </w:tc>
      </w:tr>
      <w:tr w:rsidR="003B19DB" w:rsidRPr="00230349" w:rsidTr="003557DB">
        <w:trPr>
          <w:cantSplit/>
        </w:trPr>
        <w:tc>
          <w:tcPr>
            <w:tcW w:w="4673" w:type="dxa"/>
            <w:gridSpan w:val="2"/>
            <w:tcMar>
              <w:top w:w="14" w:type="dxa"/>
              <w:left w:w="43" w:type="dxa"/>
              <w:bottom w:w="14" w:type="dxa"/>
              <w:right w:w="43" w:type="dxa"/>
            </w:tcMar>
          </w:tcPr>
          <w:p w:rsidR="003B19DB" w:rsidRPr="00230349" w:rsidRDefault="000518EE" w:rsidP="003E112D">
            <w:pPr>
              <w:rPr>
                <w:rFonts w:asciiTheme="minorHAnsi" w:hAnsiTheme="minorHAnsi" w:cstheme="minorHAnsi"/>
                <w:szCs w:val="20"/>
              </w:rPr>
            </w:pPr>
            <w:r w:rsidRPr="00230349">
              <w:rPr>
                <w:rFonts w:asciiTheme="minorHAnsi" w:hAnsiTheme="minorHAnsi" w:cstheme="minorHAnsi"/>
                <w:szCs w:val="20"/>
              </w:rPr>
              <w:t xml:space="preserve">Confirm </w:t>
            </w:r>
            <w:r w:rsidR="00C07B17" w:rsidRPr="00230349">
              <w:rPr>
                <w:rFonts w:asciiTheme="minorHAnsi" w:hAnsiTheme="minorHAnsi" w:cstheme="minorHAnsi"/>
                <w:szCs w:val="20"/>
              </w:rPr>
              <w:t>International Wire Blocks without additional authorization</w:t>
            </w:r>
            <w:r w:rsidRPr="00230349">
              <w:rPr>
                <w:rFonts w:asciiTheme="minorHAnsi" w:hAnsiTheme="minorHAnsi" w:cstheme="minorHAnsi"/>
                <w:szCs w:val="20"/>
              </w:rPr>
              <w:t>:  (Yes/No)</w:t>
            </w:r>
          </w:p>
        </w:tc>
        <w:tc>
          <w:tcPr>
            <w:tcW w:w="6235" w:type="dxa"/>
            <w:gridSpan w:val="3"/>
            <w:tcMar>
              <w:top w:w="14" w:type="dxa"/>
              <w:left w:w="43" w:type="dxa"/>
              <w:bottom w:w="14" w:type="dxa"/>
              <w:right w:w="43" w:type="dxa"/>
            </w:tcMar>
          </w:tcPr>
          <w:p w:rsidR="003B19DB" w:rsidRPr="00230349" w:rsidRDefault="003B19DB" w:rsidP="003E112D">
            <w:pPr>
              <w:rPr>
                <w:rFonts w:asciiTheme="minorHAnsi" w:hAnsiTheme="minorHAnsi" w:cstheme="minorHAnsi"/>
                <w:szCs w:val="20"/>
              </w:rPr>
            </w:pPr>
          </w:p>
        </w:tc>
      </w:tr>
      <w:tr w:rsidR="003B19DB" w:rsidRPr="00230349" w:rsidTr="003557DB">
        <w:trPr>
          <w:cantSplit/>
        </w:trPr>
        <w:tc>
          <w:tcPr>
            <w:tcW w:w="4673" w:type="dxa"/>
            <w:gridSpan w:val="2"/>
            <w:tcMar>
              <w:top w:w="14" w:type="dxa"/>
              <w:left w:w="43" w:type="dxa"/>
              <w:bottom w:w="14" w:type="dxa"/>
              <w:right w:w="43" w:type="dxa"/>
            </w:tcMar>
          </w:tcPr>
          <w:p w:rsidR="003B19DB" w:rsidRPr="00230349" w:rsidRDefault="000518EE" w:rsidP="003E112D">
            <w:pPr>
              <w:rPr>
                <w:rFonts w:asciiTheme="minorHAnsi" w:hAnsiTheme="minorHAnsi" w:cstheme="minorHAnsi"/>
                <w:szCs w:val="20"/>
              </w:rPr>
            </w:pPr>
            <w:r w:rsidRPr="00230349">
              <w:rPr>
                <w:rFonts w:asciiTheme="minorHAnsi" w:hAnsiTheme="minorHAnsi" w:cstheme="minorHAnsi"/>
                <w:szCs w:val="20"/>
              </w:rPr>
              <w:t xml:space="preserve">Confirm </w:t>
            </w:r>
            <w:r w:rsidR="00C07B17" w:rsidRPr="00230349">
              <w:rPr>
                <w:rFonts w:asciiTheme="minorHAnsi" w:hAnsiTheme="minorHAnsi" w:cstheme="minorHAnsi"/>
                <w:szCs w:val="20"/>
              </w:rPr>
              <w:t>Automa</w:t>
            </w:r>
            <w:r w:rsidR="00BF1809" w:rsidRPr="00230349">
              <w:rPr>
                <w:rFonts w:asciiTheme="minorHAnsi" w:hAnsiTheme="minorHAnsi" w:cstheme="minorHAnsi"/>
                <w:szCs w:val="20"/>
              </w:rPr>
              <w:t>ted Clearing House (ACH) Blocks</w:t>
            </w:r>
            <w:r w:rsidRPr="00230349">
              <w:rPr>
                <w:rFonts w:asciiTheme="minorHAnsi" w:hAnsiTheme="minorHAnsi" w:cstheme="minorHAnsi"/>
                <w:szCs w:val="20"/>
              </w:rPr>
              <w:t>:  (Yes/No)</w:t>
            </w:r>
          </w:p>
        </w:tc>
        <w:tc>
          <w:tcPr>
            <w:tcW w:w="6235" w:type="dxa"/>
            <w:gridSpan w:val="3"/>
            <w:tcMar>
              <w:top w:w="14" w:type="dxa"/>
              <w:left w:w="43" w:type="dxa"/>
              <w:bottom w:w="14" w:type="dxa"/>
              <w:right w:w="43" w:type="dxa"/>
            </w:tcMar>
          </w:tcPr>
          <w:p w:rsidR="003B19DB" w:rsidRPr="00230349" w:rsidRDefault="003B19DB" w:rsidP="003E112D">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val="restart"/>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r w:rsidRPr="00230349">
              <w:rPr>
                <w:rFonts w:asciiTheme="minorHAnsi" w:hAnsiTheme="minorHAnsi" w:cstheme="minorHAnsi"/>
                <w:szCs w:val="20"/>
              </w:rPr>
              <w:t>Name(s) of Authorized Check Signatories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r w:rsidRPr="00230349">
              <w:rPr>
                <w:rFonts w:asciiTheme="minorHAnsi" w:hAnsiTheme="minorHAnsi" w:cstheme="minorHAnsi"/>
                <w:szCs w:val="20"/>
              </w:rPr>
              <w:t>Description of Number of Signatures Required on Checks and any Additional Signatory Requirements:</w:t>
            </w: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val="restart"/>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r w:rsidRPr="00230349">
              <w:rPr>
                <w:rFonts w:asciiTheme="minorHAnsi" w:hAnsiTheme="minorHAnsi" w:cstheme="minorHAnsi"/>
                <w:szCs w:val="20"/>
              </w:rPr>
              <w:t>Name(s) of Authorized Wire Initiators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val="restart"/>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r w:rsidRPr="00230349">
              <w:rPr>
                <w:rFonts w:asciiTheme="minorHAnsi" w:hAnsiTheme="minorHAnsi" w:cstheme="minorHAnsi"/>
                <w:szCs w:val="20"/>
              </w:rPr>
              <w:t>Name(s) of Wire Approvers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vMerge/>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3557DB" w:rsidRPr="00230349" w:rsidTr="003557DB">
        <w:trPr>
          <w:gridAfter w:val="1"/>
          <w:wAfter w:w="65" w:type="dxa"/>
          <w:cantSplit/>
        </w:trPr>
        <w:tc>
          <w:tcPr>
            <w:tcW w:w="4673"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r w:rsidRPr="00230349">
              <w:rPr>
                <w:rFonts w:asciiTheme="minorHAnsi" w:hAnsiTheme="minorHAnsi" w:cstheme="minorHAnsi"/>
                <w:szCs w:val="20"/>
              </w:rPr>
              <w:lastRenderedPageBreak/>
              <w:t>Description of Number of Approvals and Approval Level required to Initiate Outgoing Wire:</w:t>
            </w:r>
          </w:p>
        </w:tc>
        <w:tc>
          <w:tcPr>
            <w:tcW w:w="6170" w:type="dxa"/>
            <w:gridSpan w:val="2"/>
            <w:tcMar>
              <w:top w:w="14" w:type="dxa"/>
              <w:left w:w="43" w:type="dxa"/>
              <w:bottom w:w="14" w:type="dxa"/>
              <w:right w:w="43" w:type="dxa"/>
            </w:tcMar>
          </w:tcPr>
          <w:p w:rsidR="003557DB" w:rsidRPr="00230349" w:rsidRDefault="003557DB" w:rsidP="00445BD1">
            <w:pPr>
              <w:rPr>
                <w:rFonts w:asciiTheme="minorHAnsi" w:hAnsiTheme="minorHAnsi" w:cstheme="minorHAnsi"/>
                <w:szCs w:val="20"/>
              </w:rPr>
            </w:pPr>
          </w:p>
        </w:tc>
      </w:tr>
      <w:tr w:rsidR="00C07B17" w:rsidRPr="00230349" w:rsidTr="003557DB">
        <w:trPr>
          <w:cantSplit/>
        </w:trPr>
        <w:tc>
          <w:tcPr>
            <w:tcW w:w="4673" w:type="dxa"/>
            <w:gridSpan w:val="2"/>
            <w:tcMar>
              <w:top w:w="14" w:type="dxa"/>
              <w:left w:w="43" w:type="dxa"/>
              <w:bottom w:w="14" w:type="dxa"/>
              <w:right w:w="43" w:type="dxa"/>
            </w:tcMar>
          </w:tcPr>
          <w:p w:rsidR="00C07B17" w:rsidRPr="00230349" w:rsidRDefault="003534B0" w:rsidP="003534B0">
            <w:pPr>
              <w:rPr>
                <w:rFonts w:asciiTheme="minorHAnsi" w:hAnsiTheme="minorHAnsi" w:cstheme="minorHAnsi"/>
                <w:szCs w:val="20"/>
              </w:rPr>
            </w:pPr>
            <w:r w:rsidRPr="00230349">
              <w:rPr>
                <w:rFonts w:asciiTheme="minorHAnsi" w:hAnsiTheme="minorHAnsi" w:cstheme="minorHAnsi"/>
                <w:szCs w:val="20"/>
              </w:rPr>
              <w:t>Three-Way Account Reconciliation performed at least monthly by:</w:t>
            </w:r>
          </w:p>
          <w:p w:rsidR="003534B0" w:rsidRPr="00230349" w:rsidRDefault="003534B0" w:rsidP="00BE338E">
            <w:pPr>
              <w:rPr>
                <w:rFonts w:asciiTheme="minorHAnsi" w:hAnsiTheme="minorHAnsi" w:cstheme="minorHAnsi"/>
                <w:szCs w:val="20"/>
              </w:rPr>
            </w:pPr>
            <w:r w:rsidRPr="00230349">
              <w:rPr>
                <w:rFonts w:asciiTheme="minorHAnsi" w:hAnsiTheme="minorHAnsi" w:cstheme="minorHAnsi"/>
                <w:szCs w:val="20"/>
              </w:rPr>
              <w:t>(</w:t>
            </w:r>
            <w:r w:rsidR="00BE338E" w:rsidRPr="00230349">
              <w:rPr>
                <w:rFonts w:asciiTheme="minorHAnsi" w:hAnsiTheme="minorHAnsi" w:cstheme="minorHAnsi"/>
                <w:szCs w:val="20"/>
              </w:rPr>
              <w:t>Reconciler d</w:t>
            </w:r>
            <w:r w:rsidRPr="00230349">
              <w:rPr>
                <w:rFonts w:asciiTheme="minorHAnsi" w:hAnsiTheme="minorHAnsi" w:cstheme="minorHAnsi"/>
                <w:szCs w:val="20"/>
              </w:rPr>
              <w:t>oes not possess check signing or wire initiation</w:t>
            </w:r>
            <w:r w:rsidR="00BE338E" w:rsidRPr="00230349">
              <w:rPr>
                <w:rFonts w:asciiTheme="minorHAnsi" w:hAnsiTheme="minorHAnsi" w:cstheme="minorHAnsi"/>
                <w:szCs w:val="20"/>
              </w:rPr>
              <w:t xml:space="preserve"> or approval</w:t>
            </w:r>
            <w:r w:rsidRPr="00230349">
              <w:rPr>
                <w:rFonts w:asciiTheme="minorHAnsi" w:hAnsiTheme="minorHAnsi" w:cstheme="minorHAnsi"/>
                <w:szCs w:val="20"/>
              </w:rPr>
              <w:t xml:space="preserve"> authority)</w:t>
            </w:r>
          </w:p>
        </w:tc>
        <w:tc>
          <w:tcPr>
            <w:tcW w:w="6235" w:type="dxa"/>
            <w:gridSpan w:val="3"/>
            <w:tcMar>
              <w:top w:w="14" w:type="dxa"/>
              <w:left w:w="43" w:type="dxa"/>
              <w:bottom w:w="14" w:type="dxa"/>
              <w:right w:w="43" w:type="dxa"/>
            </w:tcMar>
          </w:tcPr>
          <w:p w:rsidR="00C07B17" w:rsidRPr="00230349" w:rsidRDefault="00C07B17" w:rsidP="003E112D">
            <w:pPr>
              <w:rPr>
                <w:rFonts w:asciiTheme="minorHAnsi" w:hAnsiTheme="minorHAnsi" w:cstheme="minorHAnsi"/>
                <w:szCs w:val="20"/>
              </w:rPr>
            </w:pPr>
          </w:p>
        </w:tc>
      </w:tr>
      <w:tr w:rsidR="00C07B17" w:rsidRPr="00230349" w:rsidTr="003557DB">
        <w:trPr>
          <w:cantSplit/>
        </w:trPr>
        <w:tc>
          <w:tcPr>
            <w:tcW w:w="4673" w:type="dxa"/>
            <w:gridSpan w:val="2"/>
            <w:tcMar>
              <w:top w:w="14" w:type="dxa"/>
              <w:left w:w="43" w:type="dxa"/>
              <w:bottom w:w="14" w:type="dxa"/>
              <w:right w:w="43" w:type="dxa"/>
            </w:tcMar>
          </w:tcPr>
          <w:p w:rsidR="00C07B17" w:rsidRPr="00230349" w:rsidRDefault="00C07B17" w:rsidP="003E112D">
            <w:pPr>
              <w:rPr>
                <w:rFonts w:asciiTheme="minorHAnsi" w:hAnsiTheme="minorHAnsi" w:cstheme="minorHAnsi"/>
                <w:szCs w:val="20"/>
              </w:rPr>
            </w:pPr>
            <w:r w:rsidRPr="00230349">
              <w:rPr>
                <w:rFonts w:asciiTheme="minorHAnsi" w:hAnsiTheme="minorHAnsi" w:cstheme="minorHAnsi"/>
                <w:szCs w:val="20"/>
              </w:rPr>
              <w:t>Account is Active or Inactive?</w:t>
            </w:r>
            <w:r w:rsidR="00BE338E" w:rsidRPr="00230349">
              <w:rPr>
                <w:rFonts w:asciiTheme="minorHAnsi" w:hAnsiTheme="minorHAnsi" w:cstheme="minorHAnsi"/>
                <w:szCs w:val="20"/>
              </w:rPr>
              <w:t xml:space="preserve"> </w:t>
            </w:r>
            <w:r w:rsidR="00232E05" w:rsidRPr="00230349">
              <w:rPr>
                <w:rFonts w:asciiTheme="minorHAnsi" w:hAnsiTheme="minorHAnsi" w:cstheme="minorHAnsi"/>
                <w:szCs w:val="20"/>
              </w:rPr>
              <w:t xml:space="preserve"> (If Inactive, include date account closed).</w:t>
            </w:r>
          </w:p>
        </w:tc>
        <w:tc>
          <w:tcPr>
            <w:tcW w:w="6235" w:type="dxa"/>
            <w:gridSpan w:val="3"/>
            <w:tcMar>
              <w:top w:w="14" w:type="dxa"/>
              <w:left w:w="43" w:type="dxa"/>
              <w:bottom w:w="14" w:type="dxa"/>
              <w:right w:w="43" w:type="dxa"/>
            </w:tcMar>
          </w:tcPr>
          <w:p w:rsidR="00C07B17" w:rsidRPr="00230349" w:rsidRDefault="00C07B17" w:rsidP="003E112D">
            <w:pPr>
              <w:rPr>
                <w:rFonts w:asciiTheme="minorHAnsi" w:hAnsiTheme="minorHAnsi" w:cstheme="minorHAnsi"/>
                <w:szCs w:val="20"/>
              </w:rPr>
            </w:pPr>
          </w:p>
        </w:tc>
      </w:tr>
      <w:tr w:rsidR="000E74D7" w:rsidRPr="00230349" w:rsidTr="003557DB">
        <w:trPr>
          <w:cantSplit/>
        </w:trPr>
        <w:tc>
          <w:tcPr>
            <w:tcW w:w="4673" w:type="dxa"/>
            <w:gridSpan w:val="2"/>
            <w:tcMar>
              <w:top w:w="14" w:type="dxa"/>
              <w:left w:w="43" w:type="dxa"/>
              <w:bottom w:w="14" w:type="dxa"/>
              <w:right w:w="43" w:type="dxa"/>
            </w:tcMar>
          </w:tcPr>
          <w:p w:rsidR="000E74D7" w:rsidRPr="00230349" w:rsidRDefault="000E74D7" w:rsidP="00FC5242">
            <w:pPr>
              <w:rPr>
                <w:rFonts w:asciiTheme="minorHAnsi" w:hAnsiTheme="minorHAnsi" w:cstheme="minorHAnsi"/>
                <w:szCs w:val="20"/>
              </w:rPr>
            </w:pPr>
            <w:r w:rsidRPr="00230349">
              <w:rPr>
                <w:rFonts w:asciiTheme="minorHAnsi" w:hAnsiTheme="minorHAnsi" w:cstheme="minorHAnsi"/>
                <w:szCs w:val="20"/>
              </w:rPr>
              <w:t>Trust Account Manager:</w:t>
            </w:r>
          </w:p>
        </w:tc>
        <w:tc>
          <w:tcPr>
            <w:tcW w:w="6235" w:type="dxa"/>
            <w:gridSpan w:val="3"/>
            <w:tcMar>
              <w:top w:w="14" w:type="dxa"/>
              <w:left w:w="43" w:type="dxa"/>
              <w:bottom w:w="14" w:type="dxa"/>
              <w:right w:w="43" w:type="dxa"/>
            </w:tcMar>
          </w:tcPr>
          <w:p w:rsidR="000E74D7" w:rsidRPr="00230349" w:rsidRDefault="000E74D7" w:rsidP="003E112D">
            <w:pPr>
              <w:rPr>
                <w:rFonts w:asciiTheme="minorHAnsi" w:hAnsiTheme="minorHAnsi" w:cstheme="minorHAnsi"/>
                <w:szCs w:val="20"/>
              </w:rPr>
            </w:pPr>
          </w:p>
        </w:tc>
      </w:tr>
      <w:tr w:rsidR="000E74D7" w:rsidRPr="00230349" w:rsidTr="003557DB">
        <w:trPr>
          <w:cantSplit/>
        </w:trPr>
        <w:tc>
          <w:tcPr>
            <w:tcW w:w="4673" w:type="dxa"/>
            <w:gridSpan w:val="2"/>
            <w:tcMar>
              <w:top w:w="14" w:type="dxa"/>
              <w:left w:w="43" w:type="dxa"/>
              <w:bottom w:w="14" w:type="dxa"/>
              <w:right w:w="43" w:type="dxa"/>
            </w:tcMar>
          </w:tcPr>
          <w:p w:rsidR="000E74D7" w:rsidRPr="00230349" w:rsidRDefault="00FC5242" w:rsidP="00FC5242">
            <w:pPr>
              <w:rPr>
                <w:rFonts w:asciiTheme="minorHAnsi" w:hAnsiTheme="minorHAnsi" w:cstheme="minorHAnsi"/>
                <w:szCs w:val="20"/>
              </w:rPr>
            </w:pPr>
            <w:r w:rsidRPr="00230349">
              <w:rPr>
                <w:rFonts w:asciiTheme="minorHAnsi" w:hAnsiTheme="minorHAnsi" w:cstheme="minorHAnsi"/>
                <w:szCs w:val="20"/>
              </w:rPr>
              <w:t>Date Next Review Due of Trust Account Information above:</w:t>
            </w:r>
          </w:p>
        </w:tc>
        <w:tc>
          <w:tcPr>
            <w:tcW w:w="6235" w:type="dxa"/>
            <w:gridSpan w:val="3"/>
            <w:tcMar>
              <w:top w:w="14" w:type="dxa"/>
              <w:left w:w="43" w:type="dxa"/>
              <w:bottom w:w="14" w:type="dxa"/>
              <w:right w:w="43" w:type="dxa"/>
            </w:tcMar>
          </w:tcPr>
          <w:p w:rsidR="000E74D7" w:rsidRPr="00230349" w:rsidRDefault="000E74D7" w:rsidP="003E112D">
            <w:pPr>
              <w:rPr>
                <w:rFonts w:asciiTheme="minorHAnsi" w:hAnsiTheme="minorHAnsi" w:cstheme="minorHAnsi"/>
                <w:szCs w:val="20"/>
              </w:rPr>
            </w:pPr>
          </w:p>
        </w:tc>
      </w:tr>
      <w:tr w:rsidR="00FC5242" w:rsidRPr="00230349" w:rsidTr="003557DB">
        <w:trPr>
          <w:cantSplit/>
        </w:trPr>
        <w:tc>
          <w:tcPr>
            <w:tcW w:w="4673" w:type="dxa"/>
            <w:gridSpan w:val="2"/>
            <w:tcMar>
              <w:top w:w="14" w:type="dxa"/>
              <w:left w:w="43" w:type="dxa"/>
              <w:bottom w:w="14" w:type="dxa"/>
              <w:right w:w="43" w:type="dxa"/>
            </w:tcMar>
          </w:tcPr>
          <w:p w:rsidR="00FC5242" w:rsidRPr="00230349" w:rsidRDefault="00FC5242" w:rsidP="00FC5242">
            <w:pPr>
              <w:rPr>
                <w:rFonts w:asciiTheme="minorHAnsi" w:hAnsiTheme="minorHAnsi" w:cstheme="minorHAnsi"/>
                <w:szCs w:val="20"/>
              </w:rPr>
            </w:pPr>
            <w:r w:rsidRPr="00230349">
              <w:rPr>
                <w:rFonts w:asciiTheme="minorHAnsi" w:hAnsiTheme="minorHAnsi" w:cstheme="minorHAnsi"/>
                <w:szCs w:val="20"/>
              </w:rPr>
              <w:t>Next Review Date Tickler Added to Trust Account Manager’s Calendar: (Insert Yes when added)</w:t>
            </w:r>
          </w:p>
        </w:tc>
        <w:tc>
          <w:tcPr>
            <w:tcW w:w="6235" w:type="dxa"/>
            <w:gridSpan w:val="3"/>
            <w:tcMar>
              <w:top w:w="14" w:type="dxa"/>
              <w:left w:w="43" w:type="dxa"/>
              <w:bottom w:w="14" w:type="dxa"/>
              <w:right w:w="43" w:type="dxa"/>
            </w:tcMar>
          </w:tcPr>
          <w:p w:rsidR="00FC5242" w:rsidRPr="00230349" w:rsidRDefault="00FC5242" w:rsidP="003E112D">
            <w:pPr>
              <w:rPr>
                <w:rFonts w:asciiTheme="minorHAnsi" w:hAnsiTheme="minorHAnsi" w:cstheme="minorHAnsi"/>
                <w:szCs w:val="20"/>
              </w:rPr>
            </w:pPr>
          </w:p>
        </w:tc>
      </w:tr>
      <w:tr w:rsidR="00FC5242" w:rsidRPr="00230349" w:rsidTr="003557DB">
        <w:trPr>
          <w:cantSplit/>
        </w:trPr>
        <w:tc>
          <w:tcPr>
            <w:tcW w:w="4673" w:type="dxa"/>
            <w:gridSpan w:val="2"/>
            <w:tcMar>
              <w:top w:w="14" w:type="dxa"/>
              <w:left w:w="43" w:type="dxa"/>
              <w:bottom w:w="14" w:type="dxa"/>
              <w:right w:w="43" w:type="dxa"/>
            </w:tcMar>
          </w:tcPr>
          <w:p w:rsidR="00FC5242" w:rsidRPr="00230349" w:rsidRDefault="00FC5242" w:rsidP="00FC5242">
            <w:pPr>
              <w:rPr>
                <w:rFonts w:asciiTheme="minorHAnsi" w:hAnsiTheme="minorHAnsi" w:cstheme="minorHAnsi"/>
                <w:szCs w:val="20"/>
              </w:rPr>
            </w:pPr>
            <w:r w:rsidRPr="00230349">
              <w:rPr>
                <w:rFonts w:asciiTheme="minorHAnsi" w:hAnsiTheme="minorHAnsi" w:cstheme="minorHAnsi"/>
                <w:szCs w:val="20"/>
              </w:rPr>
              <w:t>Comments:</w:t>
            </w:r>
          </w:p>
        </w:tc>
        <w:tc>
          <w:tcPr>
            <w:tcW w:w="6235" w:type="dxa"/>
            <w:gridSpan w:val="3"/>
            <w:tcMar>
              <w:top w:w="14" w:type="dxa"/>
              <w:left w:w="43" w:type="dxa"/>
              <w:bottom w:w="14" w:type="dxa"/>
              <w:right w:w="43" w:type="dxa"/>
            </w:tcMar>
          </w:tcPr>
          <w:p w:rsidR="00FC5242" w:rsidRPr="00230349" w:rsidRDefault="00FC5242" w:rsidP="003E112D">
            <w:pPr>
              <w:rPr>
                <w:rFonts w:asciiTheme="minorHAnsi" w:hAnsiTheme="minorHAnsi" w:cstheme="minorHAnsi"/>
                <w:szCs w:val="20"/>
              </w:rPr>
            </w:pPr>
          </w:p>
        </w:tc>
      </w:tr>
      <w:tr w:rsidR="00D55304" w:rsidRPr="00230349" w:rsidTr="003557DB">
        <w:trPr>
          <w:cantSplit/>
        </w:trPr>
        <w:tc>
          <w:tcPr>
            <w:tcW w:w="10908" w:type="dxa"/>
            <w:gridSpan w:val="5"/>
            <w:shd w:val="clear" w:color="auto" w:fill="FFFF99"/>
            <w:tcMar>
              <w:top w:w="14" w:type="dxa"/>
              <w:left w:w="43" w:type="dxa"/>
              <w:bottom w:w="14" w:type="dxa"/>
              <w:right w:w="43" w:type="dxa"/>
            </w:tcMar>
          </w:tcPr>
          <w:p w:rsidR="00D55304" w:rsidRPr="00230349" w:rsidRDefault="00655BFB" w:rsidP="00EE314B">
            <w:pPr>
              <w:rPr>
                <w:rFonts w:asciiTheme="minorHAnsi" w:hAnsiTheme="minorHAnsi" w:cstheme="minorHAnsi"/>
                <w:b/>
                <w:szCs w:val="20"/>
              </w:rPr>
            </w:pPr>
            <w:r>
              <w:br w:type="page"/>
            </w:r>
            <w:r w:rsidR="00D55304" w:rsidRPr="00230349">
              <w:rPr>
                <w:rFonts w:asciiTheme="minorHAnsi" w:hAnsiTheme="minorHAnsi" w:cstheme="minorHAnsi"/>
                <w:b/>
                <w:szCs w:val="20"/>
              </w:rPr>
              <w:t>Review/Revision History for Trust Account 1:</w:t>
            </w:r>
          </w:p>
          <w:p w:rsidR="00B80EA7" w:rsidRPr="00230349" w:rsidRDefault="00D55304" w:rsidP="00B80EA7">
            <w:pPr>
              <w:rPr>
                <w:rFonts w:asciiTheme="minorHAnsi" w:hAnsiTheme="minorHAnsi" w:cstheme="minorHAnsi"/>
                <w:szCs w:val="20"/>
              </w:rPr>
            </w:pPr>
            <w:r w:rsidRPr="00230349">
              <w:rPr>
                <w:rFonts w:asciiTheme="minorHAnsi" w:hAnsiTheme="minorHAnsi" w:cstheme="minorHAnsi"/>
                <w:szCs w:val="20"/>
              </w:rPr>
              <w:t>Each time the above information pertinent to this Trust Account is:</w:t>
            </w:r>
          </w:p>
          <w:p w:rsidR="00D55304" w:rsidRPr="00230349" w:rsidRDefault="00D55304" w:rsidP="00B80EA7">
            <w:pPr>
              <w:pStyle w:val="ListParagraph"/>
              <w:numPr>
                <w:ilvl w:val="0"/>
                <w:numId w:val="7"/>
              </w:numPr>
              <w:spacing w:before="0" w:after="0"/>
              <w:rPr>
                <w:rFonts w:asciiTheme="minorHAnsi" w:hAnsiTheme="minorHAnsi" w:cstheme="minorHAnsi"/>
              </w:rPr>
            </w:pPr>
            <w:r w:rsidRPr="00230349">
              <w:rPr>
                <w:rFonts w:asciiTheme="minorHAnsi" w:hAnsiTheme="minorHAnsi" w:cstheme="minorHAnsi"/>
              </w:rPr>
              <w:t>Reviewed for accuracy and no changes made, enter the date of the review, the person doing the review and a brief description such as “Reviewed by ____________.  No revisions needed.”</w:t>
            </w:r>
          </w:p>
          <w:p w:rsidR="00D55304" w:rsidRPr="00230349" w:rsidRDefault="00D55304" w:rsidP="00B80EA7">
            <w:pPr>
              <w:pStyle w:val="ListParagraph"/>
              <w:numPr>
                <w:ilvl w:val="0"/>
                <w:numId w:val="6"/>
              </w:numPr>
              <w:spacing w:before="0" w:after="0"/>
              <w:rPr>
                <w:rFonts w:asciiTheme="minorHAnsi" w:hAnsiTheme="minorHAnsi" w:cstheme="minorHAnsi"/>
              </w:rPr>
            </w:pPr>
            <w:r w:rsidRPr="00230349">
              <w:rPr>
                <w:rFonts w:asciiTheme="minorHAnsi" w:hAnsiTheme="minorHAnsi" w:cstheme="minorHAnsi"/>
              </w:rPr>
              <w:t>Reviewed for accuracy and revision</w:t>
            </w:r>
            <w:r w:rsidR="005F24D6" w:rsidRPr="00230349">
              <w:rPr>
                <w:rFonts w:asciiTheme="minorHAnsi" w:hAnsiTheme="minorHAnsi" w:cstheme="minorHAnsi"/>
              </w:rPr>
              <w:t>(</w:t>
            </w:r>
            <w:r w:rsidRPr="00230349">
              <w:rPr>
                <w:rFonts w:asciiTheme="minorHAnsi" w:hAnsiTheme="minorHAnsi" w:cstheme="minorHAnsi"/>
              </w:rPr>
              <w:t>s</w:t>
            </w:r>
            <w:r w:rsidR="005F24D6" w:rsidRPr="00230349">
              <w:rPr>
                <w:rFonts w:asciiTheme="minorHAnsi" w:hAnsiTheme="minorHAnsi" w:cstheme="minorHAnsi"/>
              </w:rPr>
              <w:t>)</w:t>
            </w:r>
            <w:r w:rsidRPr="00230349">
              <w:rPr>
                <w:rFonts w:asciiTheme="minorHAnsi" w:hAnsiTheme="minorHAnsi" w:cstheme="minorHAnsi"/>
              </w:rPr>
              <w:t xml:space="preserve"> made, enter the date of the revision</w:t>
            </w:r>
            <w:r w:rsidR="005F24D6" w:rsidRPr="00230349">
              <w:rPr>
                <w:rFonts w:asciiTheme="minorHAnsi" w:hAnsiTheme="minorHAnsi" w:cstheme="minorHAnsi"/>
              </w:rPr>
              <w:t>(</w:t>
            </w:r>
            <w:r w:rsidRPr="00230349">
              <w:rPr>
                <w:rFonts w:asciiTheme="minorHAnsi" w:hAnsiTheme="minorHAnsi" w:cstheme="minorHAnsi"/>
              </w:rPr>
              <w:t>s</w:t>
            </w:r>
            <w:r w:rsidR="005F24D6" w:rsidRPr="00230349">
              <w:rPr>
                <w:rFonts w:asciiTheme="minorHAnsi" w:hAnsiTheme="minorHAnsi" w:cstheme="minorHAnsi"/>
              </w:rPr>
              <w:t>)</w:t>
            </w:r>
            <w:r w:rsidRPr="00230349">
              <w:rPr>
                <w:rFonts w:asciiTheme="minorHAnsi" w:hAnsiTheme="minorHAnsi" w:cstheme="minorHAnsi"/>
              </w:rPr>
              <w:t>, the name of the person making the revision</w:t>
            </w:r>
            <w:r w:rsidR="005F24D6" w:rsidRPr="00230349">
              <w:rPr>
                <w:rFonts w:asciiTheme="minorHAnsi" w:hAnsiTheme="minorHAnsi" w:cstheme="minorHAnsi"/>
              </w:rPr>
              <w:t>(</w:t>
            </w:r>
            <w:r w:rsidRPr="00230349">
              <w:rPr>
                <w:rFonts w:asciiTheme="minorHAnsi" w:hAnsiTheme="minorHAnsi" w:cstheme="minorHAnsi"/>
              </w:rPr>
              <w:t>s</w:t>
            </w:r>
            <w:r w:rsidR="005F24D6" w:rsidRPr="00230349">
              <w:rPr>
                <w:rFonts w:asciiTheme="minorHAnsi" w:hAnsiTheme="minorHAnsi" w:cstheme="minorHAnsi"/>
              </w:rPr>
              <w:t>)</w:t>
            </w:r>
            <w:r w:rsidRPr="00230349">
              <w:rPr>
                <w:rFonts w:asciiTheme="minorHAnsi" w:hAnsiTheme="minorHAnsi" w:cstheme="minorHAnsi"/>
              </w:rPr>
              <w:t>, and a detailed description of the change</w:t>
            </w:r>
            <w:r w:rsidR="005F24D6" w:rsidRPr="00230349">
              <w:rPr>
                <w:rFonts w:asciiTheme="minorHAnsi" w:hAnsiTheme="minorHAnsi" w:cstheme="minorHAnsi"/>
              </w:rPr>
              <w:t>(s)</w:t>
            </w:r>
            <w:r w:rsidRPr="00230349">
              <w:rPr>
                <w:rFonts w:asciiTheme="minorHAnsi" w:hAnsiTheme="minorHAnsi" w:cstheme="minorHAnsi"/>
              </w:rPr>
              <w:t xml:space="preserve"> such as “Reviewed by Sally Doe.  John Wilson added as authorized signatory for checks and Alicia Parker removed as authorized signatory for checks.”</w:t>
            </w:r>
          </w:p>
        </w:tc>
      </w:tr>
      <w:tr w:rsidR="00D55304" w:rsidRPr="00230349" w:rsidTr="003557DB">
        <w:trPr>
          <w:cantSplit/>
        </w:trPr>
        <w:tc>
          <w:tcPr>
            <w:tcW w:w="2250" w:type="dxa"/>
            <w:tcMar>
              <w:top w:w="14" w:type="dxa"/>
              <w:left w:w="43" w:type="dxa"/>
              <w:bottom w:w="14" w:type="dxa"/>
              <w:right w:w="43" w:type="dxa"/>
            </w:tcMar>
          </w:tcPr>
          <w:p w:rsidR="00D55304" w:rsidRPr="00230349" w:rsidRDefault="00D55304" w:rsidP="00D55304">
            <w:pPr>
              <w:jc w:val="center"/>
              <w:rPr>
                <w:rFonts w:asciiTheme="minorHAnsi" w:hAnsiTheme="minorHAnsi" w:cstheme="minorHAnsi"/>
                <w:szCs w:val="20"/>
              </w:rPr>
            </w:pPr>
            <w:r w:rsidRPr="00230349">
              <w:rPr>
                <w:rFonts w:asciiTheme="minorHAnsi" w:hAnsiTheme="minorHAnsi" w:cstheme="minorHAnsi"/>
                <w:szCs w:val="20"/>
              </w:rPr>
              <w:t>Date of Review/Revision</w:t>
            </w:r>
          </w:p>
        </w:tc>
        <w:tc>
          <w:tcPr>
            <w:tcW w:w="2610" w:type="dxa"/>
            <w:gridSpan w:val="2"/>
            <w:tcMar>
              <w:top w:w="14" w:type="dxa"/>
              <w:left w:w="43" w:type="dxa"/>
              <w:bottom w:w="14" w:type="dxa"/>
              <w:right w:w="43" w:type="dxa"/>
            </w:tcMar>
          </w:tcPr>
          <w:p w:rsidR="00D55304" w:rsidRPr="00230349" w:rsidRDefault="00D55304" w:rsidP="00D55304">
            <w:pPr>
              <w:jc w:val="center"/>
              <w:rPr>
                <w:rFonts w:asciiTheme="minorHAnsi" w:hAnsiTheme="minorHAnsi" w:cstheme="minorHAnsi"/>
                <w:szCs w:val="20"/>
              </w:rPr>
            </w:pPr>
            <w:r w:rsidRPr="00230349">
              <w:rPr>
                <w:rFonts w:asciiTheme="minorHAnsi" w:hAnsiTheme="minorHAnsi" w:cstheme="minorHAnsi"/>
                <w:szCs w:val="20"/>
              </w:rPr>
              <w:t>Person Reviewing/Revising</w:t>
            </w:r>
          </w:p>
        </w:tc>
        <w:tc>
          <w:tcPr>
            <w:tcW w:w="6048" w:type="dxa"/>
            <w:gridSpan w:val="2"/>
          </w:tcPr>
          <w:p w:rsidR="00D55304" w:rsidRPr="00230349" w:rsidRDefault="00D55304" w:rsidP="00D55304">
            <w:pPr>
              <w:jc w:val="center"/>
              <w:rPr>
                <w:rFonts w:asciiTheme="minorHAnsi" w:hAnsiTheme="minorHAnsi" w:cstheme="minorHAnsi"/>
                <w:szCs w:val="20"/>
              </w:rPr>
            </w:pPr>
            <w:r w:rsidRPr="00230349">
              <w:rPr>
                <w:rFonts w:asciiTheme="minorHAnsi" w:hAnsiTheme="minorHAnsi" w:cstheme="minorHAnsi"/>
                <w:szCs w:val="20"/>
              </w:rPr>
              <w:t>Description</w:t>
            </w:r>
          </w:p>
        </w:tc>
      </w:tr>
      <w:tr w:rsidR="00D55304" w:rsidRPr="00230349" w:rsidTr="003557DB">
        <w:trPr>
          <w:cantSplit/>
        </w:trPr>
        <w:tc>
          <w:tcPr>
            <w:tcW w:w="2250" w:type="dxa"/>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2610" w:type="dxa"/>
            <w:gridSpan w:val="2"/>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6048" w:type="dxa"/>
            <w:gridSpan w:val="2"/>
          </w:tcPr>
          <w:p w:rsidR="00D55304" w:rsidRPr="00230349" w:rsidRDefault="00D55304" w:rsidP="00B80EA7">
            <w:pPr>
              <w:rPr>
                <w:rFonts w:asciiTheme="minorHAnsi" w:hAnsiTheme="minorHAnsi" w:cstheme="minorHAnsi"/>
                <w:szCs w:val="20"/>
              </w:rPr>
            </w:pPr>
          </w:p>
        </w:tc>
      </w:tr>
      <w:tr w:rsidR="00D55304" w:rsidRPr="00230349" w:rsidTr="003557DB">
        <w:trPr>
          <w:cantSplit/>
        </w:trPr>
        <w:tc>
          <w:tcPr>
            <w:tcW w:w="2250" w:type="dxa"/>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2610" w:type="dxa"/>
            <w:gridSpan w:val="2"/>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6048" w:type="dxa"/>
            <w:gridSpan w:val="2"/>
          </w:tcPr>
          <w:p w:rsidR="00D55304" w:rsidRPr="00230349" w:rsidRDefault="00D55304" w:rsidP="00B80EA7">
            <w:pPr>
              <w:rPr>
                <w:rFonts w:asciiTheme="minorHAnsi" w:hAnsiTheme="minorHAnsi" w:cstheme="minorHAnsi"/>
                <w:szCs w:val="20"/>
              </w:rPr>
            </w:pPr>
          </w:p>
        </w:tc>
      </w:tr>
      <w:tr w:rsidR="00D55304" w:rsidRPr="00230349" w:rsidTr="003557DB">
        <w:trPr>
          <w:cantSplit/>
        </w:trPr>
        <w:tc>
          <w:tcPr>
            <w:tcW w:w="2250" w:type="dxa"/>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2610" w:type="dxa"/>
            <w:gridSpan w:val="2"/>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6048" w:type="dxa"/>
            <w:gridSpan w:val="2"/>
          </w:tcPr>
          <w:p w:rsidR="00D55304" w:rsidRPr="00230349" w:rsidRDefault="00D55304" w:rsidP="00B80EA7">
            <w:pPr>
              <w:rPr>
                <w:rFonts w:asciiTheme="minorHAnsi" w:hAnsiTheme="minorHAnsi" w:cstheme="minorHAnsi"/>
                <w:szCs w:val="20"/>
              </w:rPr>
            </w:pPr>
          </w:p>
        </w:tc>
      </w:tr>
      <w:tr w:rsidR="00D55304" w:rsidRPr="00230349" w:rsidTr="003557DB">
        <w:trPr>
          <w:cantSplit/>
        </w:trPr>
        <w:tc>
          <w:tcPr>
            <w:tcW w:w="2250" w:type="dxa"/>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2610" w:type="dxa"/>
            <w:gridSpan w:val="2"/>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6048" w:type="dxa"/>
            <w:gridSpan w:val="2"/>
          </w:tcPr>
          <w:p w:rsidR="00D55304" w:rsidRPr="00230349" w:rsidRDefault="00D55304" w:rsidP="00B80EA7">
            <w:pPr>
              <w:rPr>
                <w:rFonts w:asciiTheme="minorHAnsi" w:hAnsiTheme="minorHAnsi" w:cstheme="minorHAnsi"/>
                <w:szCs w:val="20"/>
              </w:rPr>
            </w:pPr>
          </w:p>
        </w:tc>
      </w:tr>
      <w:tr w:rsidR="00D55304" w:rsidRPr="00230349" w:rsidTr="003557DB">
        <w:trPr>
          <w:cantSplit/>
        </w:trPr>
        <w:tc>
          <w:tcPr>
            <w:tcW w:w="2250" w:type="dxa"/>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2610" w:type="dxa"/>
            <w:gridSpan w:val="2"/>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6048" w:type="dxa"/>
            <w:gridSpan w:val="2"/>
          </w:tcPr>
          <w:p w:rsidR="00D55304" w:rsidRPr="00230349" w:rsidRDefault="00D55304" w:rsidP="00B80EA7">
            <w:pPr>
              <w:rPr>
                <w:rFonts w:asciiTheme="minorHAnsi" w:hAnsiTheme="minorHAnsi" w:cstheme="minorHAnsi"/>
                <w:szCs w:val="20"/>
              </w:rPr>
            </w:pPr>
          </w:p>
        </w:tc>
      </w:tr>
      <w:tr w:rsidR="00D55304" w:rsidRPr="00230349" w:rsidTr="003557DB">
        <w:trPr>
          <w:cantSplit/>
        </w:trPr>
        <w:tc>
          <w:tcPr>
            <w:tcW w:w="2250" w:type="dxa"/>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2610" w:type="dxa"/>
            <w:gridSpan w:val="2"/>
            <w:tcMar>
              <w:top w:w="14" w:type="dxa"/>
              <w:left w:w="43" w:type="dxa"/>
              <w:bottom w:w="14" w:type="dxa"/>
              <w:right w:w="43" w:type="dxa"/>
            </w:tcMar>
          </w:tcPr>
          <w:p w:rsidR="00D55304" w:rsidRPr="00230349" w:rsidRDefault="00D55304" w:rsidP="00B80EA7">
            <w:pPr>
              <w:rPr>
                <w:rFonts w:asciiTheme="minorHAnsi" w:hAnsiTheme="minorHAnsi" w:cstheme="minorHAnsi"/>
                <w:szCs w:val="20"/>
              </w:rPr>
            </w:pPr>
          </w:p>
        </w:tc>
        <w:tc>
          <w:tcPr>
            <w:tcW w:w="6048" w:type="dxa"/>
            <w:gridSpan w:val="2"/>
          </w:tcPr>
          <w:p w:rsidR="00D55304" w:rsidRPr="00230349" w:rsidRDefault="00D55304" w:rsidP="00B80EA7">
            <w:pPr>
              <w:rPr>
                <w:rFonts w:asciiTheme="minorHAnsi" w:hAnsiTheme="minorHAnsi" w:cstheme="minorHAnsi"/>
                <w:szCs w:val="20"/>
              </w:rPr>
            </w:pPr>
          </w:p>
        </w:tc>
      </w:tr>
      <w:tr w:rsidR="00131F1F" w:rsidRPr="00230349" w:rsidTr="003557DB">
        <w:tblPrEx>
          <w:tblCellMar>
            <w:top w:w="0" w:type="dxa"/>
            <w:left w:w="108" w:type="dxa"/>
            <w:bottom w:w="0" w:type="dxa"/>
            <w:right w:w="108" w:type="dxa"/>
          </w:tblCellMar>
        </w:tblPrEx>
        <w:trPr>
          <w:gridAfter w:val="1"/>
          <w:wAfter w:w="65" w:type="dxa"/>
        </w:trPr>
        <w:tc>
          <w:tcPr>
            <w:tcW w:w="2250" w:type="dxa"/>
          </w:tcPr>
          <w:p w:rsidR="00131F1F" w:rsidRPr="00230349" w:rsidRDefault="00131F1F" w:rsidP="00094A77">
            <w:pPr>
              <w:rPr>
                <w:rFonts w:asciiTheme="minorHAnsi" w:hAnsiTheme="minorHAnsi" w:cstheme="minorHAnsi"/>
                <w:szCs w:val="20"/>
              </w:rPr>
            </w:pPr>
          </w:p>
        </w:tc>
        <w:tc>
          <w:tcPr>
            <w:tcW w:w="2610" w:type="dxa"/>
            <w:gridSpan w:val="2"/>
          </w:tcPr>
          <w:p w:rsidR="00131F1F" w:rsidRPr="00230349" w:rsidRDefault="00131F1F" w:rsidP="00094A77">
            <w:pPr>
              <w:rPr>
                <w:rFonts w:asciiTheme="minorHAnsi" w:hAnsiTheme="minorHAnsi" w:cstheme="minorHAnsi"/>
                <w:szCs w:val="20"/>
              </w:rPr>
            </w:pPr>
          </w:p>
        </w:tc>
        <w:tc>
          <w:tcPr>
            <w:tcW w:w="5983" w:type="dxa"/>
          </w:tcPr>
          <w:p w:rsidR="00131F1F" w:rsidRPr="00230349" w:rsidRDefault="00131F1F" w:rsidP="00094A77">
            <w:pPr>
              <w:rPr>
                <w:rFonts w:asciiTheme="minorHAnsi" w:hAnsiTheme="minorHAnsi" w:cstheme="minorHAnsi"/>
                <w:szCs w:val="20"/>
              </w:rPr>
            </w:pPr>
          </w:p>
        </w:tc>
      </w:tr>
      <w:tr w:rsidR="00131F1F" w:rsidRPr="00230349" w:rsidTr="003557DB">
        <w:tblPrEx>
          <w:tblCellMar>
            <w:top w:w="0" w:type="dxa"/>
            <w:left w:w="108" w:type="dxa"/>
            <w:bottom w:w="0" w:type="dxa"/>
            <w:right w:w="108" w:type="dxa"/>
          </w:tblCellMar>
        </w:tblPrEx>
        <w:trPr>
          <w:gridAfter w:val="1"/>
          <w:wAfter w:w="65" w:type="dxa"/>
        </w:trPr>
        <w:tc>
          <w:tcPr>
            <w:tcW w:w="2250" w:type="dxa"/>
          </w:tcPr>
          <w:p w:rsidR="00131F1F" w:rsidRPr="00230349" w:rsidRDefault="00131F1F" w:rsidP="00094A77">
            <w:pPr>
              <w:rPr>
                <w:rFonts w:asciiTheme="minorHAnsi" w:hAnsiTheme="minorHAnsi" w:cstheme="minorHAnsi"/>
                <w:szCs w:val="20"/>
              </w:rPr>
            </w:pPr>
          </w:p>
        </w:tc>
        <w:tc>
          <w:tcPr>
            <w:tcW w:w="2610" w:type="dxa"/>
            <w:gridSpan w:val="2"/>
          </w:tcPr>
          <w:p w:rsidR="00131F1F" w:rsidRPr="00230349" w:rsidRDefault="00131F1F" w:rsidP="00094A77">
            <w:pPr>
              <w:rPr>
                <w:rFonts w:asciiTheme="minorHAnsi" w:hAnsiTheme="minorHAnsi" w:cstheme="minorHAnsi"/>
                <w:szCs w:val="20"/>
              </w:rPr>
            </w:pPr>
          </w:p>
        </w:tc>
        <w:tc>
          <w:tcPr>
            <w:tcW w:w="5983" w:type="dxa"/>
          </w:tcPr>
          <w:p w:rsidR="00131F1F" w:rsidRPr="00230349" w:rsidRDefault="00131F1F" w:rsidP="00094A77">
            <w:pPr>
              <w:rPr>
                <w:rFonts w:asciiTheme="minorHAnsi" w:hAnsiTheme="minorHAnsi" w:cstheme="minorHAnsi"/>
                <w:szCs w:val="20"/>
              </w:rPr>
            </w:pPr>
          </w:p>
        </w:tc>
      </w:tr>
      <w:tr w:rsidR="00131F1F" w:rsidRPr="00230349" w:rsidTr="003557DB">
        <w:tblPrEx>
          <w:tblCellMar>
            <w:top w:w="0" w:type="dxa"/>
            <w:left w:w="108" w:type="dxa"/>
            <w:bottom w:w="0" w:type="dxa"/>
            <w:right w:w="108" w:type="dxa"/>
          </w:tblCellMar>
        </w:tblPrEx>
        <w:trPr>
          <w:gridAfter w:val="1"/>
          <w:wAfter w:w="65" w:type="dxa"/>
        </w:trPr>
        <w:tc>
          <w:tcPr>
            <w:tcW w:w="2250" w:type="dxa"/>
          </w:tcPr>
          <w:p w:rsidR="00131F1F" w:rsidRPr="00230349" w:rsidRDefault="00131F1F" w:rsidP="00094A77">
            <w:pPr>
              <w:rPr>
                <w:rFonts w:asciiTheme="minorHAnsi" w:hAnsiTheme="minorHAnsi" w:cstheme="minorHAnsi"/>
                <w:szCs w:val="20"/>
              </w:rPr>
            </w:pPr>
          </w:p>
        </w:tc>
        <w:tc>
          <w:tcPr>
            <w:tcW w:w="2610" w:type="dxa"/>
            <w:gridSpan w:val="2"/>
          </w:tcPr>
          <w:p w:rsidR="00131F1F" w:rsidRPr="00230349" w:rsidRDefault="00131F1F" w:rsidP="00094A77">
            <w:pPr>
              <w:rPr>
                <w:rFonts w:asciiTheme="minorHAnsi" w:hAnsiTheme="minorHAnsi" w:cstheme="minorHAnsi"/>
                <w:szCs w:val="20"/>
              </w:rPr>
            </w:pPr>
          </w:p>
        </w:tc>
        <w:tc>
          <w:tcPr>
            <w:tcW w:w="5983" w:type="dxa"/>
          </w:tcPr>
          <w:p w:rsidR="00131F1F" w:rsidRPr="00230349" w:rsidRDefault="00131F1F" w:rsidP="00094A77">
            <w:pPr>
              <w:rPr>
                <w:rFonts w:asciiTheme="minorHAnsi" w:hAnsiTheme="minorHAnsi" w:cstheme="minorHAnsi"/>
                <w:szCs w:val="20"/>
              </w:rPr>
            </w:pPr>
          </w:p>
        </w:tc>
      </w:tr>
      <w:tr w:rsidR="00131F1F" w:rsidRPr="00230349" w:rsidTr="003557DB">
        <w:tblPrEx>
          <w:tblCellMar>
            <w:top w:w="0" w:type="dxa"/>
            <w:left w:w="108" w:type="dxa"/>
            <w:bottom w:w="0" w:type="dxa"/>
            <w:right w:w="108" w:type="dxa"/>
          </w:tblCellMar>
        </w:tblPrEx>
        <w:trPr>
          <w:gridAfter w:val="1"/>
          <w:wAfter w:w="65" w:type="dxa"/>
        </w:trPr>
        <w:tc>
          <w:tcPr>
            <w:tcW w:w="2250" w:type="dxa"/>
          </w:tcPr>
          <w:p w:rsidR="00131F1F" w:rsidRPr="00230349" w:rsidRDefault="00131F1F" w:rsidP="00094A77">
            <w:pPr>
              <w:rPr>
                <w:rFonts w:asciiTheme="minorHAnsi" w:hAnsiTheme="minorHAnsi" w:cstheme="minorHAnsi"/>
                <w:szCs w:val="20"/>
              </w:rPr>
            </w:pPr>
          </w:p>
        </w:tc>
        <w:tc>
          <w:tcPr>
            <w:tcW w:w="2610" w:type="dxa"/>
            <w:gridSpan w:val="2"/>
          </w:tcPr>
          <w:p w:rsidR="00131F1F" w:rsidRPr="00230349" w:rsidRDefault="00131F1F" w:rsidP="00094A77">
            <w:pPr>
              <w:rPr>
                <w:rFonts w:asciiTheme="minorHAnsi" w:hAnsiTheme="minorHAnsi" w:cstheme="minorHAnsi"/>
                <w:szCs w:val="20"/>
              </w:rPr>
            </w:pPr>
          </w:p>
        </w:tc>
        <w:tc>
          <w:tcPr>
            <w:tcW w:w="5983" w:type="dxa"/>
          </w:tcPr>
          <w:p w:rsidR="00131F1F" w:rsidRPr="00230349" w:rsidRDefault="00131F1F" w:rsidP="00094A77">
            <w:pPr>
              <w:rPr>
                <w:rFonts w:asciiTheme="minorHAnsi" w:hAnsiTheme="minorHAnsi" w:cstheme="minorHAnsi"/>
                <w:szCs w:val="20"/>
              </w:rPr>
            </w:pPr>
          </w:p>
        </w:tc>
      </w:tr>
      <w:tr w:rsidR="00131F1F" w:rsidRPr="00230349" w:rsidTr="003557DB">
        <w:tblPrEx>
          <w:tblCellMar>
            <w:top w:w="0" w:type="dxa"/>
            <w:left w:w="108" w:type="dxa"/>
            <w:bottom w:w="0" w:type="dxa"/>
            <w:right w:w="108" w:type="dxa"/>
          </w:tblCellMar>
        </w:tblPrEx>
        <w:trPr>
          <w:gridAfter w:val="1"/>
          <w:wAfter w:w="65" w:type="dxa"/>
        </w:trPr>
        <w:tc>
          <w:tcPr>
            <w:tcW w:w="2250" w:type="dxa"/>
          </w:tcPr>
          <w:p w:rsidR="00131F1F" w:rsidRPr="00230349" w:rsidRDefault="00131F1F" w:rsidP="00094A77">
            <w:pPr>
              <w:rPr>
                <w:rFonts w:asciiTheme="minorHAnsi" w:hAnsiTheme="minorHAnsi" w:cstheme="minorHAnsi"/>
                <w:szCs w:val="20"/>
              </w:rPr>
            </w:pPr>
          </w:p>
        </w:tc>
        <w:tc>
          <w:tcPr>
            <w:tcW w:w="2610" w:type="dxa"/>
            <w:gridSpan w:val="2"/>
          </w:tcPr>
          <w:p w:rsidR="00131F1F" w:rsidRPr="00230349" w:rsidRDefault="00131F1F" w:rsidP="00094A77">
            <w:pPr>
              <w:rPr>
                <w:rFonts w:asciiTheme="minorHAnsi" w:hAnsiTheme="minorHAnsi" w:cstheme="minorHAnsi"/>
                <w:szCs w:val="20"/>
              </w:rPr>
            </w:pPr>
          </w:p>
        </w:tc>
        <w:tc>
          <w:tcPr>
            <w:tcW w:w="5983" w:type="dxa"/>
          </w:tcPr>
          <w:p w:rsidR="00131F1F" w:rsidRPr="00230349" w:rsidRDefault="00131F1F" w:rsidP="00094A77">
            <w:pPr>
              <w:rPr>
                <w:rFonts w:asciiTheme="minorHAnsi" w:hAnsiTheme="minorHAnsi" w:cstheme="minorHAnsi"/>
                <w:szCs w:val="20"/>
              </w:rPr>
            </w:pPr>
          </w:p>
        </w:tc>
      </w:tr>
      <w:tr w:rsidR="00131F1F" w:rsidRPr="00230349" w:rsidTr="003557DB">
        <w:tblPrEx>
          <w:tblCellMar>
            <w:top w:w="0" w:type="dxa"/>
            <w:left w:w="108" w:type="dxa"/>
            <w:bottom w:w="0" w:type="dxa"/>
            <w:right w:w="108" w:type="dxa"/>
          </w:tblCellMar>
        </w:tblPrEx>
        <w:trPr>
          <w:gridAfter w:val="1"/>
          <w:wAfter w:w="65" w:type="dxa"/>
        </w:trPr>
        <w:tc>
          <w:tcPr>
            <w:tcW w:w="2250" w:type="dxa"/>
          </w:tcPr>
          <w:p w:rsidR="00131F1F" w:rsidRPr="00230349" w:rsidRDefault="00131F1F" w:rsidP="00094A77">
            <w:pPr>
              <w:rPr>
                <w:rFonts w:asciiTheme="minorHAnsi" w:hAnsiTheme="minorHAnsi" w:cstheme="minorHAnsi"/>
                <w:szCs w:val="20"/>
              </w:rPr>
            </w:pPr>
          </w:p>
        </w:tc>
        <w:tc>
          <w:tcPr>
            <w:tcW w:w="2610" w:type="dxa"/>
            <w:gridSpan w:val="2"/>
          </w:tcPr>
          <w:p w:rsidR="00131F1F" w:rsidRPr="00230349" w:rsidRDefault="00131F1F" w:rsidP="00094A77">
            <w:pPr>
              <w:rPr>
                <w:rFonts w:asciiTheme="minorHAnsi" w:hAnsiTheme="minorHAnsi" w:cstheme="minorHAnsi"/>
                <w:szCs w:val="20"/>
              </w:rPr>
            </w:pPr>
          </w:p>
        </w:tc>
        <w:tc>
          <w:tcPr>
            <w:tcW w:w="5983" w:type="dxa"/>
          </w:tcPr>
          <w:p w:rsidR="00131F1F" w:rsidRPr="00230349" w:rsidRDefault="00131F1F" w:rsidP="00094A77">
            <w:pPr>
              <w:rPr>
                <w:rFonts w:asciiTheme="minorHAnsi" w:hAnsiTheme="minorHAnsi" w:cstheme="minorHAnsi"/>
                <w:szCs w:val="20"/>
              </w:rPr>
            </w:pPr>
          </w:p>
        </w:tc>
      </w:tr>
    </w:tbl>
    <w:p w:rsidR="00FD6347" w:rsidRDefault="00FD6347" w:rsidP="00B80EA7">
      <w:pPr>
        <w:spacing w:after="0" w:line="240" w:lineRule="auto"/>
        <w:rPr>
          <w:rFonts w:cstheme="minorHAnsi"/>
          <w:b/>
          <w:sz w:val="20"/>
          <w:szCs w:val="20"/>
        </w:rPr>
      </w:pPr>
    </w:p>
    <w:p w:rsidR="00C33C39" w:rsidRDefault="00C33C39">
      <w:pPr>
        <w:rPr>
          <w:rFonts w:cstheme="minorHAnsi"/>
          <w:b/>
          <w:sz w:val="20"/>
          <w:szCs w:val="20"/>
        </w:rPr>
      </w:pPr>
      <w:r>
        <w:rPr>
          <w:rFonts w:cstheme="minorHAnsi"/>
          <w:b/>
          <w:sz w:val="20"/>
          <w:szCs w:val="20"/>
        </w:rPr>
        <w:br w:type="page"/>
      </w:r>
    </w:p>
    <w:p w:rsidR="00B80EA7" w:rsidRDefault="00B80EA7" w:rsidP="00ED7FD1">
      <w:pPr>
        <w:spacing w:after="0" w:line="240" w:lineRule="auto"/>
        <w:rPr>
          <w:rFonts w:cstheme="minorHAnsi"/>
          <w:b/>
          <w:sz w:val="20"/>
          <w:szCs w:val="20"/>
        </w:rPr>
      </w:pPr>
    </w:p>
    <w:tbl>
      <w:tblPr>
        <w:tblStyle w:val="TableGrid"/>
        <w:tblW w:w="0" w:type="auto"/>
        <w:tblInd w:w="43" w:type="dxa"/>
        <w:tblLayout w:type="fixed"/>
        <w:tblCellMar>
          <w:top w:w="14" w:type="dxa"/>
          <w:left w:w="43" w:type="dxa"/>
          <w:bottom w:w="14" w:type="dxa"/>
          <w:right w:w="43" w:type="dxa"/>
        </w:tblCellMar>
        <w:tblLook w:val="04A0" w:firstRow="1" w:lastRow="0" w:firstColumn="1" w:lastColumn="0" w:noHBand="0" w:noVBand="1"/>
      </w:tblPr>
      <w:tblGrid>
        <w:gridCol w:w="2250"/>
        <w:gridCol w:w="2423"/>
        <w:gridCol w:w="187"/>
        <w:gridCol w:w="5983"/>
      </w:tblGrid>
      <w:tr w:rsidR="00230349" w:rsidRPr="00230349" w:rsidTr="00C71A9A">
        <w:trPr>
          <w:cantSplit/>
        </w:trPr>
        <w:tc>
          <w:tcPr>
            <w:tcW w:w="10843" w:type="dxa"/>
            <w:gridSpan w:val="4"/>
            <w:tcBorders>
              <w:bottom w:val="single" w:sz="4" w:space="0" w:color="auto"/>
            </w:tcBorders>
            <w:shd w:val="clear" w:color="auto" w:fill="FFFF99"/>
            <w:tcMar>
              <w:top w:w="14" w:type="dxa"/>
              <w:left w:w="43" w:type="dxa"/>
              <w:bottom w:w="14" w:type="dxa"/>
              <w:right w:w="43" w:type="dxa"/>
            </w:tcMar>
          </w:tcPr>
          <w:p w:rsidR="00230349" w:rsidRPr="00230349" w:rsidRDefault="00230349" w:rsidP="00230349">
            <w:pPr>
              <w:jc w:val="center"/>
              <w:rPr>
                <w:rFonts w:asciiTheme="minorHAnsi" w:hAnsiTheme="minorHAnsi" w:cstheme="minorHAnsi"/>
                <w:b/>
                <w:szCs w:val="20"/>
              </w:rPr>
            </w:pPr>
            <w:r w:rsidRPr="00230349">
              <w:rPr>
                <w:rFonts w:asciiTheme="minorHAnsi" w:hAnsiTheme="minorHAnsi" w:cstheme="minorHAnsi"/>
                <w:b/>
                <w:szCs w:val="20"/>
              </w:rPr>
              <w:t xml:space="preserve">TRUST ACCOUNT </w:t>
            </w:r>
            <w:r>
              <w:rPr>
                <w:rFonts w:asciiTheme="minorHAnsi" w:hAnsiTheme="minorHAnsi" w:cstheme="minorHAnsi"/>
                <w:b/>
                <w:szCs w:val="20"/>
              </w:rPr>
              <w:t>2</w:t>
            </w:r>
          </w:p>
        </w:tc>
      </w:tr>
      <w:tr w:rsidR="00230349" w:rsidRPr="00230349" w:rsidTr="00C71A9A">
        <w:trPr>
          <w:cantSplit/>
        </w:trPr>
        <w:tc>
          <w:tcPr>
            <w:tcW w:w="4673" w:type="dxa"/>
            <w:gridSpan w:val="2"/>
            <w:shd w:val="clear" w:color="auto" w:fill="D9D9D9" w:themeFill="background1" w:themeFillShade="D9"/>
            <w:tcMar>
              <w:top w:w="14" w:type="dxa"/>
              <w:left w:w="43" w:type="dxa"/>
              <w:bottom w:w="14" w:type="dxa"/>
              <w:right w:w="43" w:type="dxa"/>
            </w:tcMar>
          </w:tcPr>
          <w:p w:rsidR="00230349" w:rsidRPr="00230349" w:rsidRDefault="00230349" w:rsidP="00C71A9A">
            <w:pPr>
              <w:rPr>
                <w:rFonts w:asciiTheme="minorHAnsi" w:hAnsiTheme="minorHAnsi" w:cstheme="minorHAnsi"/>
                <w:b/>
                <w:szCs w:val="20"/>
              </w:rPr>
            </w:pPr>
            <w:r w:rsidRPr="00230349">
              <w:rPr>
                <w:rFonts w:asciiTheme="minorHAnsi" w:hAnsiTheme="minorHAnsi" w:cstheme="minorHAnsi"/>
                <w:b/>
                <w:szCs w:val="20"/>
              </w:rPr>
              <w:t>Full Name of Trust Account:</w:t>
            </w:r>
          </w:p>
          <w:p w:rsidR="00230349" w:rsidRPr="00230349" w:rsidRDefault="00230349" w:rsidP="00C71A9A">
            <w:pPr>
              <w:rPr>
                <w:rFonts w:asciiTheme="minorHAnsi" w:hAnsiTheme="minorHAnsi" w:cstheme="minorHAnsi"/>
                <w:b/>
                <w:szCs w:val="20"/>
              </w:rPr>
            </w:pPr>
            <w:r w:rsidRPr="00230349">
              <w:rPr>
                <w:rFonts w:asciiTheme="minorHAnsi" w:hAnsiTheme="minorHAnsi" w:cstheme="minorHAnsi"/>
                <w:b/>
                <w:szCs w:val="20"/>
              </w:rPr>
              <w:t>(includes “escrow” or “trust” account in name)</w:t>
            </w:r>
          </w:p>
        </w:tc>
        <w:tc>
          <w:tcPr>
            <w:tcW w:w="6170" w:type="dxa"/>
            <w:gridSpan w:val="2"/>
            <w:shd w:val="clear" w:color="auto" w:fill="D9D9D9" w:themeFill="background1" w:themeFillShade="D9"/>
            <w:tcMar>
              <w:top w:w="14" w:type="dxa"/>
              <w:left w:w="43" w:type="dxa"/>
              <w:bottom w:w="14" w:type="dxa"/>
              <w:right w:w="43" w:type="dxa"/>
            </w:tcMar>
          </w:tcPr>
          <w:p w:rsidR="00230349" w:rsidRPr="00230349" w:rsidRDefault="00230349" w:rsidP="00C71A9A">
            <w:pPr>
              <w:rPr>
                <w:rFonts w:asciiTheme="minorHAnsi" w:hAnsiTheme="minorHAnsi" w:cstheme="minorHAnsi"/>
                <w:b/>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Date Account Opened:</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Account #:</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Bank Name:</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Confirm Bank is FDIC Insured:  (Yes/No)</w:t>
            </w:r>
          </w:p>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 xml:space="preserve">Bank:  </w:t>
            </w:r>
            <w:hyperlink r:id="rId14" w:history="1">
              <w:r w:rsidRPr="00230349">
                <w:rPr>
                  <w:rStyle w:val="Hyperlink"/>
                  <w:rFonts w:asciiTheme="minorHAnsi" w:hAnsiTheme="minorHAnsi" w:cstheme="minorHAnsi"/>
                  <w:szCs w:val="20"/>
                </w:rPr>
                <w:t>http://research.fdic.gov/bankfind/</w:t>
              </w:r>
            </w:hyperlink>
          </w:p>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 xml:space="preserve">Credit Union:  </w:t>
            </w:r>
            <w:hyperlink r:id="rId15" w:history="1">
              <w:r w:rsidRPr="00230349">
                <w:rPr>
                  <w:rStyle w:val="Hyperlink"/>
                  <w:rFonts w:asciiTheme="minorHAnsi" w:hAnsiTheme="minorHAnsi" w:cstheme="minorHAnsi"/>
                  <w:szCs w:val="20"/>
                </w:rPr>
                <w:t>http://researchcu.ncua.gov/views/findcreditunions.aspx</w:t>
              </w:r>
            </w:hyperlink>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Contact Person at Bank:</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Contact Person’s Phone #:</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Contact Person’s Email Address:</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Confirm account is an IOLTA?  (Yes/No)</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color w:val="1F497D" w:themeColor="text2"/>
                <w:szCs w:val="20"/>
              </w:rPr>
            </w:pPr>
            <w:r w:rsidRPr="00230349">
              <w:rPr>
                <w:rFonts w:asciiTheme="minorHAnsi" w:hAnsiTheme="minorHAnsi" w:cstheme="minorHAnsi"/>
                <w:szCs w:val="20"/>
              </w:rPr>
              <w:t xml:space="preserve">Confirm no Firm funds commingled with client funds in this Trust Account:  (Yes/No) </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Confirm Positive Pay and/or Reverse Pay Required:  (Yes/No)</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Confirm International Wire Blocks without additional authorization:  (Yes/No)</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Confirm Automated Clearing House (ACH) Blocks:  (Yes/No)</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val="restart"/>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Name(s) of Authorized Check Signatories</w:t>
            </w:r>
            <w:r w:rsidR="003557DB">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Description of Number of Signatures Required on Checks and any Additional Signatory Requirements:</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val="restart"/>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Name(s) of Authorized Wire Initiators</w:t>
            </w:r>
            <w:r w:rsidR="003557DB">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val="restart"/>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Name(s) of Wire Approvers</w:t>
            </w:r>
            <w:r w:rsidR="003557DB">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vMerge/>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Description of Number of Approvals and Approval Level required to Initiate Outgoing Wire:</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Three-Way Account Reconciliation performed at least monthly by:</w:t>
            </w:r>
          </w:p>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(Reconciler does not possess check signing or wire initiation or approval authority)</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Account is Active or Inactive?  (If Inactive, include date account closed).</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Trust Account Manager:</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lastRenderedPageBreak/>
              <w:t>Date Next Review Due of Trust Account Information above:</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Next Review Date Tickler Added to Trust Account Manager’s Calendar: (Insert Yes when added)</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4673"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Comments:</w:t>
            </w:r>
          </w:p>
        </w:tc>
        <w:tc>
          <w:tcPr>
            <w:tcW w:w="617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r>
      <w:tr w:rsidR="00230349" w:rsidRPr="00230349" w:rsidTr="00131F1F">
        <w:trPr>
          <w:cantSplit/>
        </w:trPr>
        <w:tc>
          <w:tcPr>
            <w:tcW w:w="10843" w:type="dxa"/>
            <w:gridSpan w:val="4"/>
            <w:shd w:val="clear" w:color="auto" w:fill="FFFF99"/>
            <w:tcMar>
              <w:top w:w="14" w:type="dxa"/>
              <w:left w:w="43" w:type="dxa"/>
              <w:bottom w:w="14" w:type="dxa"/>
              <w:right w:w="43" w:type="dxa"/>
            </w:tcMar>
          </w:tcPr>
          <w:p w:rsidR="00230349" w:rsidRPr="00230349" w:rsidRDefault="00230349" w:rsidP="00C71A9A">
            <w:pPr>
              <w:rPr>
                <w:rFonts w:asciiTheme="minorHAnsi" w:hAnsiTheme="minorHAnsi" w:cstheme="minorHAnsi"/>
                <w:b/>
                <w:szCs w:val="20"/>
              </w:rPr>
            </w:pPr>
            <w:r w:rsidRPr="00230349">
              <w:rPr>
                <w:rFonts w:asciiTheme="minorHAnsi" w:hAnsiTheme="minorHAnsi" w:cstheme="minorHAnsi"/>
                <w:b/>
                <w:szCs w:val="20"/>
              </w:rPr>
              <w:t>Review/Revision History</w:t>
            </w:r>
            <w:r w:rsidR="00721751">
              <w:rPr>
                <w:rFonts w:asciiTheme="minorHAnsi" w:hAnsiTheme="minorHAnsi" w:cstheme="minorHAnsi"/>
                <w:b/>
                <w:szCs w:val="20"/>
              </w:rPr>
              <w:t xml:space="preserve"> for </w:t>
            </w:r>
            <w:r w:rsidR="00E13B4F">
              <w:rPr>
                <w:rFonts w:asciiTheme="minorHAnsi" w:hAnsiTheme="minorHAnsi" w:cstheme="minorHAnsi"/>
                <w:b/>
                <w:szCs w:val="20"/>
              </w:rPr>
              <w:t xml:space="preserve">Escrow </w:t>
            </w:r>
            <w:r w:rsidR="00721751">
              <w:rPr>
                <w:rFonts w:asciiTheme="minorHAnsi" w:hAnsiTheme="minorHAnsi" w:cstheme="minorHAnsi"/>
                <w:b/>
                <w:szCs w:val="20"/>
              </w:rPr>
              <w:t>Trust Account</w:t>
            </w:r>
            <w:r w:rsidR="00E13B4F">
              <w:rPr>
                <w:rFonts w:asciiTheme="minorHAnsi" w:hAnsiTheme="minorHAnsi" w:cstheme="minorHAnsi"/>
                <w:b/>
                <w:szCs w:val="20"/>
              </w:rPr>
              <w:t>ing</w:t>
            </w:r>
            <w:r w:rsidR="00721751">
              <w:rPr>
                <w:rFonts w:asciiTheme="minorHAnsi" w:hAnsiTheme="minorHAnsi" w:cstheme="minorHAnsi"/>
                <w:b/>
                <w:szCs w:val="20"/>
              </w:rPr>
              <w:t xml:space="preserve">  Policies and Procedures</w:t>
            </w:r>
            <w:r w:rsidRPr="00230349">
              <w:rPr>
                <w:rFonts w:asciiTheme="minorHAnsi" w:hAnsiTheme="minorHAnsi" w:cstheme="minorHAnsi"/>
                <w:b/>
                <w:szCs w:val="20"/>
              </w:rPr>
              <w:t>:</w:t>
            </w:r>
          </w:p>
          <w:p w:rsidR="00230349" w:rsidRPr="00230349" w:rsidRDefault="00230349" w:rsidP="00C71A9A">
            <w:pPr>
              <w:rPr>
                <w:rFonts w:asciiTheme="minorHAnsi" w:hAnsiTheme="minorHAnsi" w:cstheme="minorHAnsi"/>
                <w:szCs w:val="20"/>
              </w:rPr>
            </w:pPr>
            <w:r w:rsidRPr="00230349">
              <w:rPr>
                <w:rFonts w:asciiTheme="minorHAnsi" w:hAnsiTheme="minorHAnsi" w:cstheme="minorHAnsi"/>
                <w:szCs w:val="20"/>
              </w:rPr>
              <w:t>Each time the abov</w:t>
            </w:r>
            <w:r w:rsidR="003B2AF9">
              <w:rPr>
                <w:rFonts w:asciiTheme="minorHAnsi" w:hAnsiTheme="minorHAnsi" w:cstheme="minorHAnsi"/>
                <w:szCs w:val="20"/>
              </w:rPr>
              <w:t xml:space="preserve">e information pertinent to these </w:t>
            </w:r>
            <w:r w:rsidR="00721751">
              <w:rPr>
                <w:rFonts w:asciiTheme="minorHAnsi" w:hAnsiTheme="minorHAnsi" w:cstheme="minorHAnsi"/>
                <w:szCs w:val="20"/>
              </w:rPr>
              <w:t xml:space="preserve">Policies and Procedures </w:t>
            </w:r>
            <w:r w:rsidRPr="00230349">
              <w:rPr>
                <w:rFonts w:asciiTheme="minorHAnsi" w:hAnsiTheme="minorHAnsi" w:cstheme="minorHAnsi"/>
                <w:szCs w:val="20"/>
              </w:rPr>
              <w:t>is:</w:t>
            </w:r>
          </w:p>
          <w:p w:rsidR="00230349" w:rsidRPr="00230349" w:rsidRDefault="00230349" w:rsidP="00C71A9A">
            <w:pPr>
              <w:pStyle w:val="ListParagraph"/>
              <w:numPr>
                <w:ilvl w:val="0"/>
                <w:numId w:val="7"/>
              </w:numPr>
              <w:spacing w:before="0" w:after="0"/>
              <w:rPr>
                <w:rFonts w:asciiTheme="minorHAnsi" w:hAnsiTheme="minorHAnsi" w:cstheme="minorHAnsi"/>
              </w:rPr>
            </w:pPr>
            <w:r w:rsidRPr="00230349">
              <w:rPr>
                <w:rFonts w:asciiTheme="minorHAnsi" w:hAnsiTheme="minorHAnsi" w:cstheme="minorHAnsi"/>
              </w:rPr>
              <w:t>Reviewed for accuracy and no changes made, enter the date of the review, the person doing the review and a brief description such as “Reviewed by ____________.  No revisions needed.”</w:t>
            </w:r>
          </w:p>
          <w:p w:rsidR="00230349" w:rsidRPr="00230349" w:rsidRDefault="00230349" w:rsidP="00C71A9A">
            <w:pPr>
              <w:pStyle w:val="ListParagraph"/>
              <w:numPr>
                <w:ilvl w:val="0"/>
                <w:numId w:val="6"/>
              </w:numPr>
              <w:spacing w:before="0" w:after="0"/>
              <w:rPr>
                <w:rFonts w:asciiTheme="minorHAnsi" w:hAnsiTheme="minorHAnsi" w:cstheme="minorHAnsi"/>
              </w:rPr>
            </w:pPr>
            <w:r w:rsidRPr="00230349">
              <w:rPr>
                <w:rFonts w:asciiTheme="minorHAnsi" w:hAnsiTheme="minorHAnsi" w:cstheme="minorHAnsi"/>
              </w:rPr>
              <w:t>Reviewed for accuracy and revision(s) made, enter the date of the revision(s), the name of the person making the revision(s), and a detailed description of the change(s) such as “Reviewed by Sally Doe.  John Wilson added as authorized signatory for checks and Alicia Parker removed as authorized signatory for checks.”</w:t>
            </w: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jc w:val="center"/>
              <w:rPr>
                <w:rFonts w:asciiTheme="minorHAnsi" w:hAnsiTheme="minorHAnsi" w:cstheme="minorHAnsi"/>
                <w:szCs w:val="20"/>
              </w:rPr>
            </w:pPr>
            <w:r w:rsidRPr="00230349">
              <w:rPr>
                <w:rFonts w:asciiTheme="minorHAnsi" w:hAnsiTheme="minorHAnsi" w:cstheme="minorHAnsi"/>
                <w:szCs w:val="20"/>
              </w:rPr>
              <w:t>Date of Review/Revision</w:t>
            </w:r>
          </w:p>
        </w:tc>
        <w:tc>
          <w:tcPr>
            <w:tcW w:w="2610" w:type="dxa"/>
            <w:gridSpan w:val="2"/>
            <w:tcMar>
              <w:top w:w="14" w:type="dxa"/>
              <w:left w:w="43" w:type="dxa"/>
              <w:bottom w:w="14" w:type="dxa"/>
              <w:right w:w="43" w:type="dxa"/>
            </w:tcMar>
          </w:tcPr>
          <w:p w:rsidR="00230349" w:rsidRPr="00230349" w:rsidRDefault="00230349" w:rsidP="00C71A9A">
            <w:pPr>
              <w:jc w:val="center"/>
              <w:rPr>
                <w:rFonts w:asciiTheme="minorHAnsi" w:hAnsiTheme="minorHAnsi" w:cstheme="minorHAnsi"/>
                <w:szCs w:val="20"/>
              </w:rPr>
            </w:pPr>
            <w:r w:rsidRPr="00230349">
              <w:rPr>
                <w:rFonts w:asciiTheme="minorHAnsi" w:hAnsiTheme="minorHAnsi" w:cstheme="minorHAnsi"/>
                <w:szCs w:val="20"/>
              </w:rPr>
              <w:t>Person Reviewing/Revising</w:t>
            </w:r>
          </w:p>
        </w:tc>
        <w:tc>
          <w:tcPr>
            <w:tcW w:w="5983" w:type="dxa"/>
          </w:tcPr>
          <w:p w:rsidR="00230349" w:rsidRPr="00230349" w:rsidRDefault="00230349" w:rsidP="00C71A9A">
            <w:pPr>
              <w:jc w:val="center"/>
              <w:rPr>
                <w:rFonts w:asciiTheme="minorHAnsi" w:hAnsiTheme="minorHAnsi" w:cstheme="minorHAnsi"/>
                <w:szCs w:val="20"/>
              </w:rPr>
            </w:pPr>
            <w:r w:rsidRPr="00230349">
              <w:rPr>
                <w:rFonts w:asciiTheme="minorHAnsi" w:hAnsiTheme="minorHAnsi" w:cstheme="minorHAnsi"/>
                <w:szCs w:val="20"/>
              </w:rPr>
              <w:t>Description</w:t>
            </w: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r w:rsidR="00230349" w:rsidRPr="00230349" w:rsidTr="00C71A9A">
        <w:trPr>
          <w:cantSplit/>
        </w:trPr>
        <w:tc>
          <w:tcPr>
            <w:tcW w:w="2250" w:type="dxa"/>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2610" w:type="dxa"/>
            <w:gridSpan w:val="2"/>
            <w:tcMar>
              <w:top w:w="14" w:type="dxa"/>
              <w:left w:w="43" w:type="dxa"/>
              <w:bottom w:w="14" w:type="dxa"/>
              <w:right w:w="43" w:type="dxa"/>
            </w:tcMar>
          </w:tcPr>
          <w:p w:rsidR="00230349" w:rsidRPr="00230349" w:rsidRDefault="00230349" w:rsidP="00C71A9A">
            <w:pPr>
              <w:rPr>
                <w:rFonts w:asciiTheme="minorHAnsi" w:hAnsiTheme="minorHAnsi" w:cstheme="minorHAnsi"/>
                <w:szCs w:val="20"/>
              </w:rPr>
            </w:pPr>
          </w:p>
        </w:tc>
        <w:tc>
          <w:tcPr>
            <w:tcW w:w="5983" w:type="dxa"/>
          </w:tcPr>
          <w:p w:rsidR="00230349" w:rsidRPr="00230349" w:rsidRDefault="00230349" w:rsidP="00C71A9A">
            <w:pPr>
              <w:rPr>
                <w:rFonts w:asciiTheme="minorHAnsi" w:hAnsiTheme="minorHAnsi" w:cstheme="minorHAnsi"/>
                <w:szCs w:val="20"/>
              </w:rPr>
            </w:pPr>
          </w:p>
        </w:tc>
      </w:tr>
    </w:tbl>
    <w:p w:rsidR="00B80EA7" w:rsidRDefault="00B80EA7" w:rsidP="00ED7FD1">
      <w:pPr>
        <w:spacing w:after="0" w:line="240" w:lineRule="auto"/>
        <w:rPr>
          <w:rFonts w:cstheme="minorHAnsi"/>
          <w:b/>
          <w:sz w:val="20"/>
          <w:szCs w:val="20"/>
        </w:rPr>
      </w:pPr>
    </w:p>
    <w:p w:rsidR="00B80EA7" w:rsidRDefault="00B80EA7" w:rsidP="00ED7FD1">
      <w:pPr>
        <w:spacing w:after="0" w:line="240" w:lineRule="auto"/>
        <w:rPr>
          <w:rFonts w:cstheme="minorHAnsi"/>
          <w:b/>
          <w:sz w:val="20"/>
          <w:szCs w:val="20"/>
        </w:rPr>
      </w:pPr>
    </w:p>
    <w:p w:rsidR="00131F1F" w:rsidRDefault="00131F1F">
      <w:r>
        <w:br w:type="page"/>
      </w:r>
    </w:p>
    <w:tbl>
      <w:tblPr>
        <w:tblStyle w:val="TableGrid"/>
        <w:tblW w:w="0" w:type="auto"/>
        <w:tblInd w:w="43" w:type="dxa"/>
        <w:tblLook w:val="04A0" w:firstRow="1" w:lastRow="0" w:firstColumn="1" w:lastColumn="0" w:noHBand="0" w:noVBand="1"/>
      </w:tblPr>
      <w:tblGrid>
        <w:gridCol w:w="4044"/>
        <w:gridCol w:w="6735"/>
      </w:tblGrid>
      <w:tr w:rsidR="00CB4542" w:rsidRPr="00626762" w:rsidTr="00131F1F">
        <w:tc>
          <w:tcPr>
            <w:tcW w:w="10779" w:type="dxa"/>
            <w:gridSpan w:val="2"/>
            <w:tcBorders>
              <w:bottom w:val="single" w:sz="4" w:space="0" w:color="auto"/>
            </w:tcBorders>
            <w:shd w:val="clear" w:color="auto" w:fill="FFFF99"/>
            <w:tcMar>
              <w:left w:w="43" w:type="dxa"/>
              <w:right w:w="43" w:type="dxa"/>
            </w:tcMar>
          </w:tcPr>
          <w:p w:rsidR="00CB4542" w:rsidRPr="003B19DB" w:rsidRDefault="00CB4542" w:rsidP="007C2DFE">
            <w:pPr>
              <w:rPr>
                <w:rFonts w:asciiTheme="minorHAnsi" w:hAnsiTheme="minorHAnsi" w:cstheme="minorHAnsi"/>
                <w:b/>
                <w:szCs w:val="20"/>
              </w:rPr>
            </w:pPr>
            <w:r w:rsidRPr="003B19DB">
              <w:rPr>
                <w:rFonts w:asciiTheme="minorHAnsi" w:hAnsiTheme="minorHAnsi" w:cstheme="minorHAnsi"/>
                <w:b/>
                <w:szCs w:val="20"/>
              </w:rPr>
              <w:lastRenderedPageBreak/>
              <w:t xml:space="preserve">PERSONNEL WITH ACCESS TO </w:t>
            </w:r>
            <w:r w:rsidRPr="00012A72">
              <w:rPr>
                <w:rFonts w:asciiTheme="minorHAnsi" w:hAnsiTheme="minorHAnsi" w:cstheme="minorHAnsi"/>
                <w:b/>
                <w:szCs w:val="20"/>
              </w:rPr>
              <w:t>CLIENT FUNDS</w:t>
            </w:r>
            <w:r>
              <w:rPr>
                <w:rFonts w:asciiTheme="minorHAnsi" w:hAnsiTheme="minorHAnsi" w:cstheme="minorHAnsi"/>
                <w:b/>
                <w:szCs w:val="20"/>
              </w:rPr>
              <w:t xml:space="preserve"> (List includes those with active/current or inactive/prior access)</w:t>
            </w:r>
          </w:p>
        </w:tc>
      </w:tr>
      <w:tr w:rsidR="00CB4542" w:rsidRPr="00626762" w:rsidTr="00131F1F">
        <w:tc>
          <w:tcPr>
            <w:tcW w:w="4044" w:type="dxa"/>
            <w:shd w:val="clear" w:color="auto" w:fill="D9D9D9" w:themeFill="background1" w:themeFillShade="D9"/>
            <w:tcMar>
              <w:left w:w="43" w:type="dxa"/>
              <w:right w:w="43" w:type="dxa"/>
            </w:tcMar>
          </w:tcPr>
          <w:p w:rsidR="00CB4542" w:rsidRPr="006C4CE9" w:rsidRDefault="00CB4542" w:rsidP="007C2DFE">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CB4542" w:rsidRPr="006C4CE9" w:rsidRDefault="00CB4542" w:rsidP="007C2DFE">
            <w:pPr>
              <w:rPr>
                <w:rFonts w:asciiTheme="minorHAnsi" w:hAnsiTheme="minorHAnsi" w:cstheme="minorHAnsi"/>
                <w:b/>
                <w:szCs w:val="20"/>
              </w:rPr>
            </w:pPr>
          </w:p>
        </w:tc>
      </w:tr>
      <w:tr w:rsidR="00CB4542" w:rsidRPr="00CB4542" w:rsidTr="00131F1F">
        <w:tc>
          <w:tcPr>
            <w:tcW w:w="4044" w:type="dxa"/>
            <w:tcMar>
              <w:left w:w="43" w:type="dxa"/>
              <w:right w:w="43" w:type="dxa"/>
            </w:tcMar>
          </w:tcPr>
          <w:p w:rsidR="00CB4542" w:rsidRPr="00CB4542" w:rsidRDefault="00CB4542" w:rsidP="005D461B">
            <w:pPr>
              <w:ind w:left="227"/>
              <w:rPr>
                <w:rFonts w:asciiTheme="minorHAnsi" w:hAnsiTheme="minorHAnsi" w:cstheme="minorHAnsi"/>
                <w:szCs w:val="20"/>
              </w:rPr>
            </w:pPr>
            <w:r w:rsidRPr="00CB4542">
              <w:rPr>
                <w:rFonts w:asciiTheme="minorHAnsi" w:hAnsiTheme="minorHAnsi" w:cstheme="minorHAnsi"/>
                <w:szCs w:val="20"/>
              </w:rPr>
              <w:t>Date Access to Funds First Provided:</w:t>
            </w:r>
          </w:p>
        </w:tc>
        <w:tc>
          <w:tcPr>
            <w:tcW w:w="6735" w:type="dxa"/>
            <w:tcMar>
              <w:left w:w="43" w:type="dxa"/>
              <w:right w:w="43" w:type="dxa"/>
            </w:tcMar>
          </w:tcPr>
          <w:p w:rsidR="00CB4542" w:rsidRPr="00CB4542" w:rsidRDefault="00CB4542" w:rsidP="007C2DFE">
            <w:pPr>
              <w:rPr>
                <w:rFonts w:asciiTheme="minorHAnsi" w:hAnsiTheme="minorHAnsi" w:cstheme="minorHAnsi"/>
                <w:szCs w:val="20"/>
              </w:rPr>
            </w:pPr>
          </w:p>
        </w:tc>
      </w:tr>
      <w:tr w:rsidR="00CB4542" w:rsidRPr="00CB4542" w:rsidTr="00131F1F">
        <w:tc>
          <w:tcPr>
            <w:tcW w:w="4044" w:type="dxa"/>
            <w:tcMar>
              <w:left w:w="43" w:type="dxa"/>
              <w:right w:w="43" w:type="dxa"/>
            </w:tcMar>
          </w:tcPr>
          <w:p w:rsidR="00CB4542" w:rsidRPr="00CB4542" w:rsidRDefault="00CB4542" w:rsidP="005D461B">
            <w:pPr>
              <w:ind w:left="227"/>
              <w:rPr>
                <w:rFonts w:asciiTheme="minorHAnsi" w:hAnsiTheme="minorHAnsi" w:cstheme="minorHAnsi"/>
                <w:szCs w:val="20"/>
              </w:rPr>
            </w:pPr>
            <w:r w:rsidRPr="00CB4542">
              <w:rPr>
                <w:rFonts w:asciiTheme="minorHAnsi" w:hAnsiTheme="minorHAnsi" w:cstheme="minorHAnsi"/>
                <w:szCs w:val="20"/>
              </w:rPr>
              <w:t>Date Copy of Policies and Procedures Delivered:</w:t>
            </w:r>
          </w:p>
        </w:tc>
        <w:tc>
          <w:tcPr>
            <w:tcW w:w="6735" w:type="dxa"/>
            <w:tcMar>
              <w:left w:w="43" w:type="dxa"/>
              <w:right w:w="43" w:type="dxa"/>
            </w:tcMar>
          </w:tcPr>
          <w:p w:rsidR="00CB4542" w:rsidRPr="00CB4542" w:rsidRDefault="00CB4542" w:rsidP="007C2DFE">
            <w:pPr>
              <w:rPr>
                <w:rFonts w:asciiTheme="minorHAnsi" w:hAnsiTheme="minorHAnsi" w:cstheme="minorHAnsi"/>
                <w:szCs w:val="20"/>
              </w:rPr>
            </w:pPr>
          </w:p>
        </w:tc>
      </w:tr>
      <w:tr w:rsidR="00CB4542" w:rsidRPr="00CB4542" w:rsidTr="00131F1F">
        <w:tc>
          <w:tcPr>
            <w:tcW w:w="4044" w:type="dxa"/>
            <w:tcMar>
              <w:left w:w="43" w:type="dxa"/>
              <w:right w:w="43" w:type="dxa"/>
            </w:tcMar>
          </w:tcPr>
          <w:p w:rsidR="00CB4542" w:rsidRPr="00CB4542" w:rsidRDefault="00CB4542" w:rsidP="005D461B">
            <w:pPr>
              <w:ind w:left="227"/>
              <w:rPr>
                <w:rFonts w:asciiTheme="minorHAnsi" w:hAnsiTheme="minorHAnsi" w:cstheme="minorHAnsi"/>
                <w:szCs w:val="20"/>
              </w:rPr>
            </w:pPr>
            <w:r w:rsidRPr="00CB4542">
              <w:rPr>
                <w:rFonts w:asciiTheme="minorHAnsi" w:hAnsiTheme="minorHAnsi" w:cstheme="minorHAnsi"/>
                <w:szCs w:val="20"/>
              </w:rPr>
              <w:t xml:space="preserve">Current Status: </w:t>
            </w:r>
            <w:r w:rsidR="00E10683">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CB4542" w:rsidRPr="00CB4542" w:rsidRDefault="00CB4542" w:rsidP="007C2DFE">
            <w:pPr>
              <w:rPr>
                <w:rFonts w:asciiTheme="minorHAnsi" w:hAnsiTheme="minorHAnsi" w:cstheme="minorHAnsi"/>
                <w:szCs w:val="20"/>
              </w:rPr>
            </w:pPr>
          </w:p>
        </w:tc>
      </w:tr>
      <w:tr w:rsidR="00E10683" w:rsidRPr="00321272" w:rsidTr="00131F1F">
        <w:tc>
          <w:tcPr>
            <w:tcW w:w="4044" w:type="dxa"/>
            <w:tcMar>
              <w:left w:w="43" w:type="dxa"/>
              <w:right w:w="43" w:type="dxa"/>
            </w:tcMar>
          </w:tcPr>
          <w:p w:rsidR="00E10683" w:rsidRPr="00321272" w:rsidRDefault="00E10683" w:rsidP="005D461B">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E10683" w:rsidRPr="00321272" w:rsidRDefault="00E10683" w:rsidP="007C2DFE">
            <w:pPr>
              <w:rPr>
                <w:rFonts w:asciiTheme="minorHAnsi" w:hAnsiTheme="minorHAnsi" w:cstheme="minorHAnsi"/>
                <w:szCs w:val="20"/>
              </w:rPr>
            </w:pPr>
          </w:p>
        </w:tc>
      </w:tr>
      <w:tr w:rsidR="00E10683" w:rsidRPr="00321272" w:rsidTr="00131F1F">
        <w:tc>
          <w:tcPr>
            <w:tcW w:w="4044" w:type="dxa"/>
            <w:tcMar>
              <w:left w:w="43" w:type="dxa"/>
              <w:right w:w="43" w:type="dxa"/>
            </w:tcMar>
          </w:tcPr>
          <w:p w:rsidR="00E10683" w:rsidRPr="00321272" w:rsidRDefault="00E10683" w:rsidP="005D461B">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E10683" w:rsidRPr="00321272" w:rsidRDefault="00E10683" w:rsidP="007C2DFE">
            <w:pPr>
              <w:rPr>
                <w:rFonts w:asciiTheme="minorHAnsi" w:hAnsiTheme="minorHAnsi" w:cstheme="minorHAnsi"/>
                <w:szCs w:val="20"/>
              </w:rPr>
            </w:pPr>
          </w:p>
        </w:tc>
      </w:tr>
      <w:tr w:rsidR="00321272" w:rsidRPr="00321272" w:rsidTr="00131F1F">
        <w:tc>
          <w:tcPr>
            <w:tcW w:w="4044" w:type="dxa"/>
            <w:tcMar>
              <w:left w:w="43" w:type="dxa"/>
              <w:right w:w="43" w:type="dxa"/>
            </w:tcMar>
          </w:tcPr>
          <w:p w:rsidR="00321272" w:rsidRPr="00321272" w:rsidRDefault="00321272" w:rsidP="005D461B">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321272" w:rsidRPr="00321272" w:rsidRDefault="00321272" w:rsidP="007C2DFE">
            <w:pPr>
              <w:rPr>
                <w:rFonts w:asciiTheme="minorHAnsi" w:hAnsiTheme="minorHAnsi" w:cstheme="minorHAnsi"/>
                <w:szCs w:val="20"/>
              </w:rPr>
            </w:pPr>
          </w:p>
        </w:tc>
      </w:tr>
      <w:tr w:rsidR="00E10683" w:rsidRPr="00CB4542" w:rsidTr="00131F1F">
        <w:tc>
          <w:tcPr>
            <w:tcW w:w="4044" w:type="dxa"/>
            <w:tcMar>
              <w:left w:w="43" w:type="dxa"/>
              <w:right w:w="43" w:type="dxa"/>
            </w:tcMar>
          </w:tcPr>
          <w:p w:rsidR="00E10683" w:rsidRPr="00CB4542" w:rsidRDefault="00E10683" w:rsidP="005D461B">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E10683" w:rsidRPr="00CB4542" w:rsidRDefault="00E10683" w:rsidP="007C2DFE">
            <w:pPr>
              <w:rPr>
                <w:rFonts w:asciiTheme="minorHAnsi" w:hAnsiTheme="minorHAnsi" w:cstheme="minorHAnsi"/>
                <w:szCs w:val="20"/>
              </w:rPr>
            </w:pPr>
          </w:p>
        </w:tc>
      </w:tr>
      <w:tr w:rsidR="00E10683" w:rsidRPr="00CB4542" w:rsidTr="00131F1F">
        <w:tc>
          <w:tcPr>
            <w:tcW w:w="4044" w:type="dxa"/>
            <w:tcMar>
              <w:left w:w="43" w:type="dxa"/>
              <w:right w:w="43" w:type="dxa"/>
            </w:tcMar>
          </w:tcPr>
          <w:p w:rsidR="00E10683" w:rsidRPr="00CB4542" w:rsidRDefault="00E10683" w:rsidP="005D461B">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E10683" w:rsidRPr="00CB4542" w:rsidRDefault="00E10683" w:rsidP="007C2DFE">
            <w:pPr>
              <w:rPr>
                <w:rFonts w:asciiTheme="minorHAnsi" w:hAnsiTheme="minorHAnsi" w:cstheme="minorHAnsi"/>
                <w:szCs w:val="20"/>
              </w:rPr>
            </w:pPr>
          </w:p>
        </w:tc>
      </w:tr>
      <w:tr w:rsidR="00E10683" w:rsidRPr="00CB4542" w:rsidTr="00131F1F">
        <w:tc>
          <w:tcPr>
            <w:tcW w:w="4044" w:type="dxa"/>
            <w:tcMar>
              <w:left w:w="43" w:type="dxa"/>
              <w:right w:w="43" w:type="dxa"/>
            </w:tcMar>
          </w:tcPr>
          <w:p w:rsidR="00E10683" w:rsidRPr="00CB4542" w:rsidRDefault="00E10683" w:rsidP="005D461B">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E10683" w:rsidRPr="00CB4542" w:rsidRDefault="00E10683" w:rsidP="007C2DFE">
            <w:pPr>
              <w:rPr>
                <w:rFonts w:asciiTheme="minorHAnsi" w:hAnsiTheme="minorHAnsi" w:cstheme="minorHAnsi"/>
                <w:szCs w:val="20"/>
              </w:rPr>
            </w:pPr>
          </w:p>
        </w:tc>
      </w:tr>
      <w:tr w:rsidR="00E10683" w:rsidRPr="00E10683" w:rsidTr="00131F1F">
        <w:tc>
          <w:tcPr>
            <w:tcW w:w="4044" w:type="dxa"/>
            <w:tcMar>
              <w:left w:w="43" w:type="dxa"/>
              <w:right w:w="43" w:type="dxa"/>
            </w:tcMar>
          </w:tcPr>
          <w:p w:rsidR="00E10683" w:rsidRPr="00E10683" w:rsidRDefault="00E10683" w:rsidP="005D461B">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E10683" w:rsidRPr="00E10683" w:rsidRDefault="00E10683" w:rsidP="007C2DFE">
            <w:pPr>
              <w:rPr>
                <w:rFonts w:asciiTheme="minorHAnsi" w:hAnsiTheme="minorHAnsi" w:cstheme="minorHAnsi"/>
                <w:szCs w:val="20"/>
              </w:rPr>
            </w:pPr>
          </w:p>
        </w:tc>
      </w:tr>
      <w:tr w:rsidR="00E10683" w:rsidRPr="00E10683" w:rsidTr="00131F1F">
        <w:tc>
          <w:tcPr>
            <w:tcW w:w="4044" w:type="dxa"/>
            <w:tcMar>
              <w:left w:w="43" w:type="dxa"/>
              <w:right w:w="43" w:type="dxa"/>
            </w:tcMar>
          </w:tcPr>
          <w:p w:rsidR="00E10683" w:rsidRPr="00E10683" w:rsidRDefault="00E10683" w:rsidP="005D461B">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E10683" w:rsidRPr="00E10683" w:rsidRDefault="00E10683" w:rsidP="007C2DFE">
            <w:pPr>
              <w:rPr>
                <w:rFonts w:asciiTheme="minorHAnsi" w:hAnsiTheme="minorHAnsi" w:cstheme="minorHAnsi"/>
                <w:szCs w:val="20"/>
              </w:rPr>
            </w:pPr>
          </w:p>
        </w:tc>
      </w:tr>
      <w:tr w:rsidR="00E10683" w:rsidRPr="00E10683" w:rsidTr="00131F1F">
        <w:tc>
          <w:tcPr>
            <w:tcW w:w="4044" w:type="dxa"/>
            <w:tcMar>
              <w:left w:w="43" w:type="dxa"/>
              <w:right w:w="43" w:type="dxa"/>
            </w:tcMar>
          </w:tcPr>
          <w:p w:rsidR="00E10683" w:rsidRPr="00E10683" w:rsidRDefault="00E10683" w:rsidP="005D461B">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sidR="00321272">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E10683" w:rsidRPr="00E10683" w:rsidRDefault="00E10683" w:rsidP="007C2DFE">
            <w:pPr>
              <w:rPr>
                <w:rFonts w:asciiTheme="minorHAnsi" w:hAnsiTheme="minorHAnsi" w:cstheme="minorHAnsi"/>
                <w:szCs w:val="20"/>
              </w:rPr>
            </w:pPr>
          </w:p>
        </w:tc>
      </w:tr>
      <w:tr w:rsidR="00E10683" w:rsidRPr="00E10683" w:rsidTr="00131F1F">
        <w:tc>
          <w:tcPr>
            <w:tcW w:w="4044" w:type="dxa"/>
            <w:tcMar>
              <w:left w:w="43" w:type="dxa"/>
              <w:right w:w="43" w:type="dxa"/>
            </w:tcMar>
          </w:tcPr>
          <w:p w:rsidR="00E10683" w:rsidRPr="00E10683" w:rsidRDefault="00E10683" w:rsidP="005D461B">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E10683" w:rsidRPr="00E10683" w:rsidRDefault="00E10683" w:rsidP="007C2DFE">
            <w:pPr>
              <w:rPr>
                <w:rFonts w:asciiTheme="minorHAnsi" w:hAnsiTheme="minorHAnsi" w:cstheme="minorHAnsi"/>
                <w:szCs w:val="20"/>
              </w:rPr>
            </w:pPr>
          </w:p>
        </w:tc>
      </w:tr>
      <w:tr w:rsidR="00E10683" w:rsidRPr="00E10683" w:rsidTr="00131F1F">
        <w:tc>
          <w:tcPr>
            <w:tcW w:w="4044" w:type="dxa"/>
            <w:tcMar>
              <w:left w:w="43" w:type="dxa"/>
              <w:right w:w="43" w:type="dxa"/>
            </w:tcMar>
          </w:tcPr>
          <w:p w:rsidR="00E10683" w:rsidRPr="00E10683" w:rsidRDefault="00E10683" w:rsidP="005D461B">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E10683" w:rsidRPr="00E10683" w:rsidRDefault="00E10683" w:rsidP="007C2DFE">
            <w:pPr>
              <w:rPr>
                <w:rFonts w:asciiTheme="minorHAnsi" w:hAnsiTheme="minorHAnsi" w:cstheme="minorHAnsi"/>
                <w:szCs w:val="20"/>
              </w:rPr>
            </w:pPr>
          </w:p>
        </w:tc>
      </w:tr>
      <w:tr w:rsidR="00E10683" w:rsidRPr="00E10683" w:rsidTr="00131F1F">
        <w:tc>
          <w:tcPr>
            <w:tcW w:w="4044" w:type="dxa"/>
            <w:tcMar>
              <w:left w:w="43" w:type="dxa"/>
              <w:right w:w="43" w:type="dxa"/>
            </w:tcMar>
          </w:tcPr>
          <w:p w:rsidR="00E10683" w:rsidRPr="00E10683" w:rsidRDefault="00321272" w:rsidP="005D461B">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E10683" w:rsidRPr="00E10683" w:rsidRDefault="00E10683" w:rsidP="007C2DFE">
            <w:pPr>
              <w:rPr>
                <w:rFonts w:asciiTheme="minorHAnsi" w:hAnsiTheme="minorHAnsi" w:cstheme="minorHAnsi"/>
                <w:szCs w:val="20"/>
              </w:rPr>
            </w:pPr>
          </w:p>
        </w:tc>
      </w:tr>
      <w:tr w:rsidR="00E10683" w:rsidRPr="00E10683" w:rsidTr="00131F1F">
        <w:tc>
          <w:tcPr>
            <w:tcW w:w="4044" w:type="dxa"/>
            <w:tcMar>
              <w:left w:w="43" w:type="dxa"/>
              <w:right w:w="43" w:type="dxa"/>
            </w:tcMar>
          </w:tcPr>
          <w:p w:rsidR="00E10683" w:rsidRPr="00E10683" w:rsidRDefault="00321272" w:rsidP="005D461B">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E10683" w:rsidRPr="00E10683" w:rsidRDefault="00E10683" w:rsidP="007C2DFE">
            <w:pPr>
              <w:rPr>
                <w:rFonts w:asciiTheme="minorHAnsi" w:hAnsiTheme="minorHAnsi" w:cstheme="minorHAnsi"/>
                <w:szCs w:val="20"/>
              </w:rPr>
            </w:pPr>
          </w:p>
        </w:tc>
      </w:tr>
      <w:tr w:rsidR="00E10683" w:rsidRPr="00E10683" w:rsidTr="00131F1F">
        <w:tc>
          <w:tcPr>
            <w:tcW w:w="4044" w:type="dxa"/>
            <w:tcMar>
              <w:left w:w="43" w:type="dxa"/>
              <w:right w:w="43" w:type="dxa"/>
            </w:tcMar>
          </w:tcPr>
          <w:p w:rsidR="00E10683" w:rsidRPr="00E10683" w:rsidRDefault="00E10683" w:rsidP="00012A72">
            <w:pPr>
              <w:ind w:left="227"/>
              <w:rPr>
                <w:rFonts w:asciiTheme="minorHAnsi" w:hAnsiTheme="minorHAnsi" w:cstheme="minorHAnsi"/>
                <w:szCs w:val="20"/>
              </w:rPr>
            </w:pPr>
          </w:p>
        </w:tc>
        <w:tc>
          <w:tcPr>
            <w:tcW w:w="6735" w:type="dxa"/>
            <w:tcMar>
              <w:left w:w="43" w:type="dxa"/>
              <w:right w:w="43" w:type="dxa"/>
            </w:tcMar>
          </w:tcPr>
          <w:p w:rsidR="00E10683" w:rsidRPr="00E10683" w:rsidRDefault="00E10683" w:rsidP="007C2DFE">
            <w:pPr>
              <w:rPr>
                <w:rFonts w:asciiTheme="minorHAnsi" w:hAnsiTheme="minorHAnsi" w:cstheme="minorHAnsi"/>
                <w:szCs w:val="20"/>
              </w:rPr>
            </w:pPr>
          </w:p>
        </w:tc>
      </w:tr>
      <w:tr w:rsidR="005D461B" w:rsidRPr="00E10683" w:rsidTr="00131F1F">
        <w:tc>
          <w:tcPr>
            <w:tcW w:w="10779" w:type="dxa"/>
            <w:gridSpan w:val="2"/>
            <w:tcMar>
              <w:left w:w="43" w:type="dxa"/>
              <w:right w:w="43" w:type="dxa"/>
            </w:tcMar>
          </w:tcPr>
          <w:p w:rsidR="005D461B" w:rsidRPr="00E10683" w:rsidRDefault="005D461B" w:rsidP="00012A72">
            <w:pPr>
              <w:ind w:left="227"/>
              <w:rPr>
                <w:rFonts w:asciiTheme="minorHAnsi" w:hAnsiTheme="minorHAnsi" w:cstheme="minorHAnsi"/>
                <w:szCs w:val="20"/>
              </w:rPr>
            </w:pPr>
          </w:p>
        </w:tc>
      </w:tr>
      <w:tr w:rsidR="005D461B" w:rsidRPr="00626762" w:rsidTr="00131F1F">
        <w:tc>
          <w:tcPr>
            <w:tcW w:w="4044" w:type="dxa"/>
            <w:shd w:val="clear" w:color="auto" w:fill="D9D9D9" w:themeFill="background1" w:themeFillShade="D9"/>
            <w:tcMar>
              <w:left w:w="43" w:type="dxa"/>
              <w:right w:w="43" w:type="dxa"/>
            </w:tcMar>
          </w:tcPr>
          <w:p w:rsidR="005D461B" w:rsidRPr="006C4CE9" w:rsidRDefault="005D461B" w:rsidP="007C2DFE">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5D461B" w:rsidRPr="006C4CE9" w:rsidRDefault="005D461B" w:rsidP="007C2DFE">
            <w:pPr>
              <w:rPr>
                <w:rFonts w:asciiTheme="minorHAnsi" w:hAnsiTheme="minorHAnsi" w:cstheme="minorHAnsi"/>
                <w:b/>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Date Access to Funds First Provided:</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Date Copy of Policies and Procedures Delivered:</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012A72">
            <w:pPr>
              <w:ind w:left="227"/>
              <w:rPr>
                <w:rFonts w:asciiTheme="minorHAnsi" w:hAnsiTheme="minorHAnsi" w:cstheme="minorHAnsi"/>
                <w:szCs w:val="20"/>
              </w:rPr>
            </w:pP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10779" w:type="dxa"/>
            <w:gridSpan w:val="2"/>
            <w:tcMar>
              <w:left w:w="43" w:type="dxa"/>
              <w:right w:w="43" w:type="dxa"/>
            </w:tcMar>
          </w:tcPr>
          <w:p w:rsidR="005D461B" w:rsidRPr="00E10683" w:rsidRDefault="005D461B" w:rsidP="00012A72">
            <w:pPr>
              <w:ind w:left="227"/>
              <w:rPr>
                <w:rFonts w:asciiTheme="minorHAnsi" w:hAnsiTheme="minorHAnsi" w:cstheme="minorHAnsi"/>
                <w:szCs w:val="20"/>
              </w:rPr>
            </w:pPr>
          </w:p>
        </w:tc>
      </w:tr>
      <w:tr w:rsidR="005D461B" w:rsidRPr="00626762" w:rsidTr="00131F1F">
        <w:tc>
          <w:tcPr>
            <w:tcW w:w="4044" w:type="dxa"/>
            <w:shd w:val="clear" w:color="auto" w:fill="D9D9D9" w:themeFill="background1" w:themeFillShade="D9"/>
            <w:tcMar>
              <w:left w:w="43" w:type="dxa"/>
              <w:right w:w="43" w:type="dxa"/>
            </w:tcMar>
          </w:tcPr>
          <w:p w:rsidR="005D461B" w:rsidRPr="006C4CE9" w:rsidRDefault="005D461B" w:rsidP="007C2DFE">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5D461B" w:rsidRPr="006C4CE9" w:rsidRDefault="005D461B" w:rsidP="007C2DFE">
            <w:pPr>
              <w:rPr>
                <w:rFonts w:asciiTheme="minorHAnsi" w:hAnsiTheme="minorHAnsi" w:cstheme="minorHAnsi"/>
                <w:b/>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lastRenderedPageBreak/>
              <w:t>Date Access to Funds First Provided:</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Date Copy of Policies and Procedures Delivered:</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012A72">
            <w:pPr>
              <w:ind w:left="227"/>
              <w:rPr>
                <w:rFonts w:asciiTheme="minorHAnsi" w:hAnsiTheme="minorHAnsi" w:cstheme="minorHAnsi"/>
                <w:szCs w:val="20"/>
              </w:rPr>
            </w:pP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10779" w:type="dxa"/>
            <w:gridSpan w:val="2"/>
            <w:tcMar>
              <w:left w:w="43" w:type="dxa"/>
              <w:right w:w="43" w:type="dxa"/>
            </w:tcMar>
          </w:tcPr>
          <w:p w:rsidR="005D461B" w:rsidRPr="00E10683" w:rsidRDefault="005D461B" w:rsidP="00012A72">
            <w:pPr>
              <w:ind w:left="227"/>
              <w:rPr>
                <w:rFonts w:asciiTheme="minorHAnsi" w:hAnsiTheme="minorHAnsi" w:cstheme="minorHAnsi"/>
                <w:szCs w:val="20"/>
              </w:rPr>
            </w:pPr>
          </w:p>
        </w:tc>
      </w:tr>
      <w:tr w:rsidR="005D461B" w:rsidRPr="00626762" w:rsidTr="00131F1F">
        <w:tc>
          <w:tcPr>
            <w:tcW w:w="4044" w:type="dxa"/>
            <w:shd w:val="clear" w:color="auto" w:fill="D9D9D9" w:themeFill="background1" w:themeFillShade="D9"/>
            <w:tcMar>
              <w:left w:w="43" w:type="dxa"/>
              <w:right w:w="43" w:type="dxa"/>
            </w:tcMar>
          </w:tcPr>
          <w:p w:rsidR="005D461B" w:rsidRPr="006C4CE9" w:rsidRDefault="005D461B" w:rsidP="007C2DFE">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5D461B" w:rsidRPr="006C4CE9" w:rsidRDefault="005D461B" w:rsidP="007C2DFE">
            <w:pPr>
              <w:rPr>
                <w:rFonts w:asciiTheme="minorHAnsi" w:hAnsiTheme="minorHAnsi" w:cstheme="minorHAnsi"/>
                <w:b/>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Date Access to Funds First Provided:</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Date Copy of Policies and Procedures Delivered:</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012A72">
            <w:pPr>
              <w:ind w:left="227"/>
              <w:rPr>
                <w:rFonts w:asciiTheme="minorHAnsi" w:hAnsiTheme="minorHAnsi" w:cstheme="minorHAnsi"/>
                <w:szCs w:val="20"/>
              </w:rPr>
            </w:pP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10779" w:type="dxa"/>
            <w:gridSpan w:val="2"/>
            <w:tcMar>
              <w:left w:w="43" w:type="dxa"/>
              <w:right w:w="43" w:type="dxa"/>
            </w:tcMar>
          </w:tcPr>
          <w:p w:rsidR="005D461B" w:rsidRPr="00E10683" w:rsidRDefault="005D461B" w:rsidP="00012A72">
            <w:pPr>
              <w:ind w:left="227"/>
              <w:rPr>
                <w:rFonts w:asciiTheme="minorHAnsi" w:hAnsiTheme="minorHAnsi" w:cstheme="minorHAnsi"/>
                <w:szCs w:val="20"/>
              </w:rPr>
            </w:pPr>
          </w:p>
        </w:tc>
      </w:tr>
      <w:tr w:rsidR="005D461B" w:rsidRPr="00626762" w:rsidTr="00131F1F">
        <w:tc>
          <w:tcPr>
            <w:tcW w:w="4044" w:type="dxa"/>
            <w:shd w:val="clear" w:color="auto" w:fill="D9D9D9" w:themeFill="background1" w:themeFillShade="D9"/>
            <w:tcMar>
              <w:left w:w="43" w:type="dxa"/>
              <w:right w:w="43" w:type="dxa"/>
            </w:tcMar>
          </w:tcPr>
          <w:p w:rsidR="005D461B" w:rsidRPr="006C4CE9" w:rsidRDefault="005D461B" w:rsidP="007C2DFE">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5D461B" w:rsidRPr="006C4CE9" w:rsidRDefault="005D461B" w:rsidP="007C2DFE">
            <w:pPr>
              <w:rPr>
                <w:rFonts w:asciiTheme="minorHAnsi" w:hAnsiTheme="minorHAnsi" w:cstheme="minorHAnsi"/>
                <w:b/>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Date Access to Funds First Provided:</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 xml:space="preserve">Date Copy of Policies and Procedures </w:t>
            </w:r>
            <w:r w:rsidRPr="00CB4542">
              <w:rPr>
                <w:rFonts w:asciiTheme="minorHAnsi" w:hAnsiTheme="minorHAnsi" w:cstheme="minorHAnsi"/>
                <w:szCs w:val="20"/>
              </w:rPr>
              <w:lastRenderedPageBreak/>
              <w:t>Delivered:</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lastRenderedPageBreak/>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321272" w:rsidTr="00131F1F">
        <w:tc>
          <w:tcPr>
            <w:tcW w:w="4044" w:type="dxa"/>
            <w:tcMar>
              <w:left w:w="43" w:type="dxa"/>
              <w:right w:w="43" w:type="dxa"/>
            </w:tcMar>
          </w:tcPr>
          <w:p w:rsidR="005D461B" w:rsidRPr="00321272" w:rsidRDefault="005D461B" w:rsidP="007C2DFE">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5D461B" w:rsidRPr="0032127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CB4542" w:rsidTr="00131F1F">
        <w:tc>
          <w:tcPr>
            <w:tcW w:w="4044" w:type="dxa"/>
            <w:tcMar>
              <w:left w:w="43" w:type="dxa"/>
              <w:right w:w="43" w:type="dxa"/>
            </w:tcMar>
          </w:tcPr>
          <w:p w:rsidR="005D461B" w:rsidRPr="00CB4542" w:rsidRDefault="005D461B" w:rsidP="007C2DFE">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5D461B" w:rsidRPr="00CB4542"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7C2DFE">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r w:rsidR="005D461B" w:rsidRPr="00E10683" w:rsidTr="00131F1F">
        <w:tc>
          <w:tcPr>
            <w:tcW w:w="4044" w:type="dxa"/>
            <w:tcMar>
              <w:left w:w="43" w:type="dxa"/>
              <w:right w:w="43" w:type="dxa"/>
            </w:tcMar>
          </w:tcPr>
          <w:p w:rsidR="005D461B" w:rsidRPr="00E10683" w:rsidRDefault="005D461B" w:rsidP="00012A72">
            <w:pPr>
              <w:ind w:left="227"/>
              <w:rPr>
                <w:rFonts w:asciiTheme="minorHAnsi" w:hAnsiTheme="minorHAnsi" w:cstheme="minorHAnsi"/>
                <w:szCs w:val="20"/>
              </w:rPr>
            </w:pPr>
          </w:p>
        </w:tc>
        <w:tc>
          <w:tcPr>
            <w:tcW w:w="6735" w:type="dxa"/>
            <w:tcMar>
              <w:left w:w="43" w:type="dxa"/>
              <w:right w:w="43" w:type="dxa"/>
            </w:tcMar>
          </w:tcPr>
          <w:p w:rsidR="005D461B" w:rsidRPr="00E10683" w:rsidRDefault="005D461B" w:rsidP="007C2DFE">
            <w:pPr>
              <w:rPr>
                <w:rFonts w:asciiTheme="minorHAnsi" w:hAnsiTheme="minorHAnsi" w:cstheme="minorHAnsi"/>
                <w:szCs w:val="20"/>
              </w:rPr>
            </w:pPr>
          </w:p>
        </w:tc>
      </w:tr>
    </w:tbl>
    <w:p w:rsidR="00606DA8" w:rsidRPr="00947A68" w:rsidRDefault="00606DA8" w:rsidP="00606DA8">
      <w:pPr>
        <w:pStyle w:val="Heading1"/>
        <w:spacing w:before="0" w:beforeAutospacing="0" w:after="0" w:afterAutospacing="0"/>
        <w:jc w:val="center"/>
        <w:rPr>
          <w:rFonts w:asciiTheme="minorHAnsi" w:hAnsiTheme="minorHAnsi" w:cstheme="minorHAnsi"/>
          <w:sz w:val="24"/>
          <w:szCs w:val="24"/>
        </w:rPr>
      </w:pPr>
      <w:r>
        <w:rPr>
          <w:rFonts w:asciiTheme="minorHAnsi" w:hAnsiTheme="minorHAnsi"/>
          <w:sz w:val="22"/>
        </w:rPr>
        <w:br w:type="page"/>
      </w:r>
      <w:r>
        <w:rPr>
          <w:rFonts w:asciiTheme="minorHAnsi" w:hAnsiTheme="minorHAnsi" w:cstheme="minorHAnsi"/>
          <w:sz w:val="24"/>
          <w:szCs w:val="24"/>
        </w:rPr>
        <w:lastRenderedPageBreak/>
        <w:t>ALTA BEST PRACTICE 2</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606DA8" w:rsidRDefault="00606DA8" w:rsidP="00606DA8">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Trust Accounting</w:t>
      </w:r>
    </w:p>
    <w:p w:rsidR="00606DA8" w:rsidRPr="00EA0A4E" w:rsidRDefault="00606DA8" w:rsidP="00606DA8">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606DA8" w:rsidRPr="00626762" w:rsidTr="00886BC4">
        <w:tc>
          <w:tcPr>
            <w:tcW w:w="4163" w:type="dxa"/>
            <w:shd w:val="clear" w:color="auto" w:fill="F2F2F2" w:themeFill="background1" w:themeFillShade="F2"/>
            <w:tcMar>
              <w:top w:w="14" w:type="dxa"/>
              <w:left w:w="43" w:type="dxa"/>
              <w:bottom w:w="14" w:type="dxa"/>
              <w:right w:w="43" w:type="dxa"/>
            </w:tcMar>
          </w:tcPr>
          <w:p w:rsidR="00606DA8" w:rsidRPr="00626762" w:rsidRDefault="00606DA8" w:rsidP="00886BC4">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606DA8" w:rsidRPr="00626762" w:rsidRDefault="00606DA8" w:rsidP="00886BC4">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606DA8" w:rsidRPr="00626762" w:rsidTr="00886BC4">
        <w:tc>
          <w:tcPr>
            <w:tcW w:w="4163" w:type="dxa"/>
            <w:shd w:val="clear" w:color="auto" w:fill="F2F2F2" w:themeFill="background1" w:themeFillShade="F2"/>
            <w:tcMar>
              <w:top w:w="14" w:type="dxa"/>
              <w:left w:w="43" w:type="dxa"/>
              <w:bottom w:w="14" w:type="dxa"/>
              <w:right w:w="43" w:type="dxa"/>
            </w:tcMar>
          </w:tcPr>
          <w:p w:rsidR="00606DA8" w:rsidRPr="00626762" w:rsidRDefault="00606DA8" w:rsidP="00886BC4">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606DA8" w:rsidRPr="00626762" w:rsidRDefault="00606DA8" w:rsidP="00886BC4">
            <w:pPr>
              <w:rPr>
                <w:rFonts w:asciiTheme="minorHAnsi" w:hAnsiTheme="minorHAnsi" w:cstheme="minorHAnsi"/>
                <w:szCs w:val="20"/>
              </w:rPr>
            </w:pPr>
            <w:r w:rsidRPr="00626762">
              <w:rPr>
                <w:rFonts w:asciiTheme="minorHAnsi" w:hAnsiTheme="minorHAnsi" w:cstheme="minorHAnsi"/>
                <w:szCs w:val="20"/>
              </w:rPr>
              <w:t>Practice Manager</w:t>
            </w:r>
          </w:p>
        </w:tc>
      </w:tr>
      <w:tr w:rsidR="00606DA8" w:rsidRPr="00626762" w:rsidTr="00886BC4">
        <w:tc>
          <w:tcPr>
            <w:tcW w:w="4163" w:type="dxa"/>
            <w:shd w:val="clear" w:color="auto" w:fill="F2F2F2" w:themeFill="background1" w:themeFillShade="F2"/>
            <w:tcMar>
              <w:top w:w="14" w:type="dxa"/>
              <w:left w:w="43" w:type="dxa"/>
              <w:bottom w:w="14" w:type="dxa"/>
              <w:right w:w="43" w:type="dxa"/>
            </w:tcMar>
          </w:tcPr>
          <w:p w:rsidR="00606DA8" w:rsidRPr="00626762" w:rsidRDefault="00606DA8" w:rsidP="00886BC4">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606DA8" w:rsidRPr="00626762" w:rsidRDefault="00606DA8" w:rsidP="00886BC4">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606DA8" w:rsidRPr="00626762" w:rsidTr="00886BC4">
        <w:tc>
          <w:tcPr>
            <w:tcW w:w="4163" w:type="dxa"/>
            <w:shd w:val="clear" w:color="auto" w:fill="F2F2F2" w:themeFill="background1" w:themeFillShade="F2"/>
            <w:tcMar>
              <w:top w:w="14" w:type="dxa"/>
              <w:left w:w="43" w:type="dxa"/>
              <w:bottom w:w="14" w:type="dxa"/>
              <w:right w:w="43" w:type="dxa"/>
            </w:tcMar>
          </w:tcPr>
          <w:p w:rsidR="00606DA8" w:rsidRPr="00626762" w:rsidRDefault="00606DA8" w:rsidP="00886BC4">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606DA8" w:rsidRPr="00626762" w:rsidRDefault="00606DA8" w:rsidP="00886BC4">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606DA8" w:rsidRPr="00626762" w:rsidTr="00886BC4">
        <w:tc>
          <w:tcPr>
            <w:tcW w:w="4163" w:type="dxa"/>
            <w:shd w:val="clear" w:color="auto" w:fill="F2F2F2" w:themeFill="background1" w:themeFillShade="F2"/>
            <w:tcMar>
              <w:top w:w="14" w:type="dxa"/>
              <w:left w:w="43" w:type="dxa"/>
              <w:bottom w:w="14" w:type="dxa"/>
              <w:right w:w="43" w:type="dxa"/>
            </w:tcMar>
          </w:tcPr>
          <w:p w:rsidR="00606DA8" w:rsidRPr="00626762" w:rsidRDefault="00606DA8" w:rsidP="00886BC4">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606DA8" w:rsidRPr="00626762" w:rsidRDefault="00606DA8" w:rsidP="00886BC4">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606DA8" w:rsidRPr="00626762" w:rsidRDefault="00606DA8" w:rsidP="00606DA8">
      <w:pPr>
        <w:spacing w:after="0" w:line="240" w:lineRule="auto"/>
        <w:rPr>
          <w:rFonts w:cstheme="minorHAnsi"/>
          <w:b/>
          <w:sz w:val="20"/>
          <w:szCs w:val="20"/>
        </w:rPr>
      </w:pPr>
    </w:p>
    <w:p w:rsidR="00606DA8" w:rsidRDefault="00606DA8" w:rsidP="00606DA8">
      <w:pPr>
        <w:spacing w:after="0" w:line="240" w:lineRule="auto"/>
        <w:rPr>
          <w:rFonts w:cstheme="minorHAnsi"/>
          <w:b/>
          <w:sz w:val="20"/>
          <w:szCs w:val="20"/>
        </w:rPr>
      </w:pPr>
    </w:p>
    <w:p w:rsidR="00606DA8" w:rsidRPr="00626762" w:rsidRDefault="00606DA8" w:rsidP="00606DA8">
      <w:pPr>
        <w:spacing w:after="0" w:line="240" w:lineRule="auto"/>
        <w:rPr>
          <w:rFonts w:cstheme="minorHAnsi"/>
          <w:b/>
          <w:sz w:val="20"/>
          <w:szCs w:val="20"/>
        </w:rPr>
      </w:pPr>
      <w:r>
        <w:rPr>
          <w:rFonts w:cstheme="minorHAnsi"/>
          <w:b/>
          <w:sz w:val="20"/>
          <w:szCs w:val="20"/>
        </w:rPr>
        <w:t xml:space="preserve">CLE/CPE &amp; OTHER TRAINING ATTENDED RELATED TO </w:t>
      </w:r>
      <w:r>
        <w:rPr>
          <w:rFonts w:cstheme="minorHAnsi"/>
          <w:b/>
          <w:szCs w:val="20"/>
        </w:rPr>
        <w:t>TRUST ACCOUNTING</w:t>
      </w:r>
      <w:r>
        <w:rPr>
          <w:rFonts w:cstheme="minorHAnsi"/>
          <w:b/>
          <w:sz w:val="20"/>
          <w:szCs w:val="20"/>
        </w:rPr>
        <w:t>:</w:t>
      </w:r>
    </w:p>
    <w:tbl>
      <w:tblPr>
        <w:tblStyle w:val="TableGrid"/>
        <w:tblW w:w="0" w:type="auto"/>
        <w:tblInd w:w="43" w:type="dxa"/>
        <w:tblLook w:val="04A0" w:firstRow="1" w:lastRow="0" w:firstColumn="1" w:lastColumn="0" w:noHBand="0" w:noVBand="1"/>
      </w:tblPr>
      <w:tblGrid>
        <w:gridCol w:w="2792"/>
        <w:gridCol w:w="4588"/>
        <w:gridCol w:w="1710"/>
        <w:gridCol w:w="1710"/>
      </w:tblGrid>
      <w:tr w:rsidR="00606DA8" w:rsidRPr="00626762" w:rsidTr="00886BC4">
        <w:tc>
          <w:tcPr>
            <w:tcW w:w="2792" w:type="dxa"/>
            <w:shd w:val="clear" w:color="auto" w:fill="FFFF99"/>
            <w:tcMar>
              <w:left w:w="43" w:type="dxa"/>
              <w:right w:w="43" w:type="dxa"/>
            </w:tcMar>
          </w:tcPr>
          <w:p w:rsidR="00606DA8" w:rsidRPr="00626762" w:rsidRDefault="00606DA8" w:rsidP="00886BC4">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606DA8" w:rsidRPr="00626762" w:rsidRDefault="00606DA8" w:rsidP="00886BC4">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606DA8" w:rsidRPr="00626762" w:rsidRDefault="00606DA8" w:rsidP="00886BC4">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606DA8" w:rsidRPr="00626762" w:rsidRDefault="00606DA8" w:rsidP="00886BC4">
            <w:pPr>
              <w:rPr>
                <w:rFonts w:asciiTheme="minorHAnsi" w:hAnsiTheme="minorHAnsi" w:cstheme="minorHAnsi"/>
                <w:szCs w:val="20"/>
              </w:rPr>
            </w:pPr>
          </w:p>
        </w:tc>
      </w:tr>
      <w:tr w:rsidR="00606DA8" w:rsidRPr="00626762" w:rsidTr="00886BC4">
        <w:tc>
          <w:tcPr>
            <w:tcW w:w="2792" w:type="dxa"/>
            <w:tcMar>
              <w:left w:w="43" w:type="dxa"/>
              <w:right w:w="43" w:type="dxa"/>
            </w:tcMar>
          </w:tcPr>
          <w:p w:rsidR="00606DA8" w:rsidRPr="00626762" w:rsidRDefault="00606DA8" w:rsidP="00886BC4">
            <w:pPr>
              <w:rPr>
                <w:rFonts w:asciiTheme="minorHAnsi" w:hAnsiTheme="minorHAnsi" w:cstheme="minorHAnsi"/>
                <w:szCs w:val="20"/>
              </w:rPr>
            </w:pPr>
          </w:p>
        </w:tc>
        <w:tc>
          <w:tcPr>
            <w:tcW w:w="4588"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r>
      <w:tr w:rsidR="00606DA8" w:rsidRPr="00626762" w:rsidTr="00886BC4">
        <w:tc>
          <w:tcPr>
            <w:tcW w:w="2792" w:type="dxa"/>
            <w:tcMar>
              <w:left w:w="43" w:type="dxa"/>
              <w:right w:w="43" w:type="dxa"/>
            </w:tcMar>
          </w:tcPr>
          <w:p w:rsidR="00606DA8" w:rsidRPr="00626762" w:rsidRDefault="00606DA8" w:rsidP="00886BC4">
            <w:pPr>
              <w:rPr>
                <w:rFonts w:asciiTheme="minorHAnsi" w:hAnsiTheme="minorHAnsi" w:cstheme="minorHAnsi"/>
                <w:szCs w:val="20"/>
              </w:rPr>
            </w:pPr>
          </w:p>
        </w:tc>
        <w:tc>
          <w:tcPr>
            <w:tcW w:w="4588"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r>
      <w:tr w:rsidR="00606DA8" w:rsidRPr="00626762" w:rsidTr="00886BC4">
        <w:tc>
          <w:tcPr>
            <w:tcW w:w="2792" w:type="dxa"/>
            <w:tcMar>
              <w:left w:w="43" w:type="dxa"/>
              <w:right w:w="43" w:type="dxa"/>
            </w:tcMar>
          </w:tcPr>
          <w:p w:rsidR="00606DA8" w:rsidRPr="00626762" w:rsidRDefault="00606DA8" w:rsidP="00886BC4">
            <w:pPr>
              <w:rPr>
                <w:rFonts w:asciiTheme="minorHAnsi" w:hAnsiTheme="minorHAnsi" w:cstheme="minorHAnsi"/>
                <w:szCs w:val="20"/>
              </w:rPr>
            </w:pPr>
          </w:p>
        </w:tc>
        <w:tc>
          <w:tcPr>
            <w:tcW w:w="4588"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r>
      <w:tr w:rsidR="00606DA8" w:rsidRPr="00626762" w:rsidTr="00886BC4">
        <w:tc>
          <w:tcPr>
            <w:tcW w:w="2792" w:type="dxa"/>
            <w:tcMar>
              <w:left w:w="43" w:type="dxa"/>
              <w:right w:w="43" w:type="dxa"/>
            </w:tcMar>
          </w:tcPr>
          <w:p w:rsidR="00606DA8" w:rsidRPr="00626762" w:rsidRDefault="00606DA8" w:rsidP="00886BC4">
            <w:pPr>
              <w:rPr>
                <w:rFonts w:asciiTheme="minorHAnsi" w:hAnsiTheme="minorHAnsi" w:cstheme="minorHAnsi"/>
                <w:szCs w:val="20"/>
              </w:rPr>
            </w:pPr>
          </w:p>
        </w:tc>
        <w:tc>
          <w:tcPr>
            <w:tcW w:w="4588"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r>
      <w:tr w:rsidR="00606DA8" w:rsidRPr="00626762" w:rsidTr="00886BC4">
        <w:tc>
          <w:tcPr>
            <w:tcW w:w="2792" w:type="dxa"/>
            <w:tcMar>
              <w:left w:w="43" w:type="dxa"/>
              <w:right w:w="43" w:type="dxa"/>
            </w:tcMar>
          </w:tcPr>
          <w:p w:rsidR="00606DA8" w:rsidRPr="00626762" w:rsidRDefault="00606DA8" w:rsidP="00886BC4">
            <w:pPr>
              <w:rPr>
                <w:rFonts w:asciiTheme="minorHAnsi" w:hAnsiTheme="minorHAnsi" w:cstheme="minorHAnsi"/>
                <w:szCs w:val="20"/>
              </w:rPr>
            </w:pPr>
          </w:p>
        </w:tc>
        <w:tc>
          <w:tcPr>
            <w:tcW w:w="4588"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c>
          <w:tcPr>
            <w:tcW w:w="1710" w:type="dxa"/>
            <w:tcMar>
              <w:left w:w="43" w:type="dxa"/>
              <w:right w:w="43" w:type="dxa"/>
            </w:tcMar>
          </w:tcPr>
          <w:p w:rsidR="00606DA8" w:rsidRPr="00626762" w:rsidRDefault="00606DA8" w:rsidP="00886BC4">
            <w:pPr>
              <w:rPr>
                <w:rFonts w:asciiTheme="minorHAnsi" w:hAnsiTheme="minorHAnsi" w:cstheme="minorHAnsi"/>
                <w:szCs w:val="20"/>
              </w:rPr>
            </w:pPr>
          </w:p>
        </w:tc>
      </w:tr>
    </w:tbl>
    <w:p w:rsidR="00606DA8" w:rsidRDefault="00606DA8"/>
    <w:tbl>
      <w:tblPr>
        <w:tblStyle w:val="TableGrid"/>
        <w:tblW w:w="0" w:type="auto"/>
        <w:tblInd w:w="108" w:type="dxa"/>
        <w:tblLook w:val="04A0" w:firstRow="1" w:lastRow="0" w:firstColumn="1" w:lastColumn="0" w:noHBand="0" w:noVBand="1"/>
      </w:tblPr>
      <w:tblGrid>
        <w:gridCol w:w="6"/>
        <w:gridCol w:w="2243"/>
        <w:gridCol w:w="2600"/>
        <w:gridCol w:w="5930"/>
      </w:tblGrid>
      <w:tr w:rsidR="00012A72" w:rsidRPr="00B80EA7" w:rsidTr="00606DA8">
        <w:tc>
          <w:tcPr>
            <w:tcW w:w="10779" w:type="dxa"/>
            <w:gridSpan w:val="4"/>
            <w:shd w:val="clear" w:color="auto" w:fill="FFFF99"/>
          </w:tcPr>
          <w:p w:rsidR="00012A72" w:rsidRPr="00B80EA7" w:rsidRDefault="00012A72" w:rsidP="00C71A9A">
            <w:pPr>
              <w:rPr>
                <w:rFonts w:asciiTheme="minorHAnsi" w:hAnsiTheme="minorHAnsi" w:cstheme="minorHAnsi"/>
                <w:b/>
                <w:szCs w:val="20"/>
              </w:rPr>
            </w:pPr>
            <w:r w:rsidRPr="00B80EA7">
              <w:rPr>
                <w:rFonts w:asciiTheme="minorHAnsi" w:hAnsiTheme="minorHAnsi" w:cstheme="minorHAnsi"/>
                <w:b/>
                <w:szCs w:val="20"/>
              </w:rPr>
              <w:t>Review/Revision History for</w:t>
            </w:r>
            <w:r w:rsidR="00230349">
              <w:rPr>
                <w:rFonts w:asciiTheme="minorHAnsi" w:hAnsiTheme="minorHAnsi" w:cstheme="minorHAnsi"/>
                <w:b/>
                <w:szCs w:val="20"/>
              </w:rPr>
              <w:t xml:space="preserve"> All</w:t>
            </w:r>
            <w:r w:rsidRPr="00B80EA7">
              <w:rPr>
                <w:rFonts w:asciiTheme="minorHAnsi" w:hAnsiTheme="minorHAnsi" w:cstheme="minorHAnsi"/>
                <w:b/>
                <w:szCs w:val="20"/>
              </w:rPr>
              <w:t xml:space="preserve"> </w:t>
            </w:r>
            <w:r>
              <w:rPr>
                <w:rFonts w:asciiTheme="minorHAnsi" w:hAnsiTheme="minorHAnsi" w:cstheme="minorHAnsi"/>
                <w:b/>
                <w:szCs w:val="20"/>
              </w:rPr>
              <w:t>Personnel with Access to Client Funds</w:t>
            </w:r>
            <w:r w:rsidRPr="00B80EA7">
              <w:rPr>
                <w:rFonts w:asciiTheme="minorHAnsi" w:hAnsiTheme="minorHAnsi" w:cstheme="minorHAnsi"/>
                <w:b/>
                <w:szCs w:val="20"/>
              </w:rPr>
              <w:t>:</w:t>
            </w:r>
          </w:p>
          <w:p w:rsidR="00012A72" w:rsidRPr="00B80EA7" w:rsidRDefault="00012A72" w:rsidP="00C71A9A">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Personnel with Access to Client Funds is</w:t>
            </w:r>
            <w:r w:rsidRPr="00B80EA7">
              <w:rPr>
                <w:rFonts w:asciiTheme="minorHAnsi" w:hAnsiTheme="minorHAnsi" w:cstheme="minorHAnsi"/>
                <w:szCs w:val="20"/>
              </w:rPr>
              <w:t>:</w:t>
            </w:r>
          </w:p>
          <w:p w:rsidR="00012A72" w:rsidRPr="00B80EA7" w:rsidRDefault="00012A72" w:rsidP="00C71A9A">
            <w:pPr>
              <w:pStyle w:val="ListParagraph"/>
              <w:numPr>
                <w:ilvl w:val="0"/>
                <w:numId w:val="7"/>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012A72" w:rsidRPr="00B80EA7" w:rsidRDefault="00012A72" w:rsidP="00012A72">
            <w:pPr>
              <w:pStyle w:val="ListParagraph"/>
              <w:numPr>
                <w:ilvl w:val="0"/>
                <w:numId w:val="6"/>
              </w:numPr>
              <w:spacing w:before="0" w:after="0"/>
              <w:rPr>
                <w:rFonts w:asciiTheme="minorHAnsi" w:hAnsiTheme="minorHAnsi" w:cstheme="minorHAnsi"/>
              </w:rPr>
            </w:pPr>
            <w:r w:rsidRPr="00B80EA7">
              <w:rPr>
                <w:rFonts w:asciiTheme="minorHAnsi" w:hAnsiTheme="minorHAnsi" w:cstheme="minorHAnsi"/>
              </w:rPr>
              <w:t>Reviewed for accuracy and revision</w:t>
            </w:r>
            <w:r w:rsidR="005F24D6">
              <w:rPr>
                <w:rFonts w:asciiTheme="minorHAnsi" w:hAnsiTheme="minorHAnsi" w:cstheme="minorHAnsi"/>
              </w:rPr>
              <w:t>(</w:t>
            </w:r>
            <w:r w:rsidRPr="00B80EA7">
              <w:rPr>
                <w:rFonts w:asciiTheme="minorHAnsi" w:hAnsiTheme="minorHAnsi" w:cstheme="minorHAnsi"/>
              </w:rPr>
              <w:t>s</w:t>
            </w:r>
            <w:r w:rsidR="005F24D6">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5F24D6"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5F24D6" w:rsidRPr="00B80EA7" w:rsidRDefault="005F24D6" w:rsidP="00C71A9A">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tcMar>
              <w:top w:w="14" w:type="dxa"/>
              <w:left w:w="43" w:type="dxa"/>
              <w:bottom w:w="14" w:type="dxa"/>
              <w:right w:w="43" w:type="dxa"/>
            </w:tcMar>
          </w:tcPr>
          <w:p w:rsidR="005F24D6" w:rsidRPr="00B80EA7" w:rsidRDefault="005F24D6" w:rsidP="00C71A9A">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tcPr>
          <w:p w:rsidR="005F24D6" w:rsidRPr="00B80EA7" w:rsidRDefault="005F24D6" w:rsidP="00C71A9A">
            <w:pPr>
              <w:jc w:val="center"/>
              <w:rPr>
                <w:rFonts w:asciiTheme="minorHAnsi" w:hAnsiTheme="minorHAnsi" w:cstheme="minorHAnsi"/>
                <w:szCs w:val="20"/>
              </w:rPr>
            </w:pPr>
            <w:r w:rsidRPr="00B80EA7">
              <w:rPr>
                <w:rFonts w:asciiTheme="minorHAnsi" w:hAnsiTheme="minorHAnsi" w:cstheme="minorHAnsi"/>
                <w:szCs w:val="20"/>
              </w:rPr>
              <w:t>Description</w:t>
            </w: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r w:rsidR="00230349" w:rsidRPr="00B80EA7" w:rsidTr="00606DA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2600" w:type="dxa"/>
            <w:tcMar>
              <w:top w:w="14" w:type="dxa"/>
              <w:left w:w="43" w:type="dxa"/>
              <w:bottom w:w="14" w:type="dxa"/>
              <w:right w:w="43" w:type="dxa"/>
            </w:tcMar>
          </w:tcPr>
          <w:p w:rsidR="00230349" w:rsidRPr="00B80EA7" w:rsidRDefault="00230349" w:rsidP="00C71A9A">
            <w:pPr>
              <w:jc w:val="center"/>
              <w:rPr>
                <w:rFonts w:cstheme="minorHAnsi"/>
                <w:szCs w:val="20"/>
              </w:rPr>
            </w:pPr>
          </w:p>
        </w:tc>
        <w:tc>
          <w:tcPr>
            <w:tcW w:w="5930" w:type="dxa"/>
          </w:tcPr>
          <w:p w:rsidR="00230349" w:rsidRPr="00B80EA7" w:rsidRDefault="00230349" w:rsidP="00C71A9A">
            <w:pPr>
              <w:jc w:val="center"/>
              <w:rPr>
                <w:rFonts w:cstheme="minorHAnsi"/>
                <w:szCs w:val="20"/>
              </w:rPr>
            </w:pPr>
          </w:p>
        </w:tc>
      </w:tr>
    </w:tbl>
    <w:p w:rsidR="00230349" w:rsidRDefault="00230349">
      <w:pPr>
        <w:rPr>
          <w:rFonts w:cstheme="minorHAnsi"/>
          <w:b/>
          <w:sz w:val="20"/>
          <w:szCs w:val="20"/>
        </w:rPr>
      </w:pPr>
    </w:p>
    <w:p w:rsidR="00990045" w:rsidRDefault="00990045">
      <w:pPr>
        <w:rPr>
          <w:rFonts w:cstheme="minorHAnsi"/>
          <w:b/>
          <w:sz w:val="20"/>
          <w:szCs w:val="20"/>
        </w:rPr>
      </w:pPr>
      <w:r>
        <w:rPr>
          <w:rFonts w:cstheme="minorHAnsi"/>
          <w:b/>
          <w:sz w:val="20"/>
          <w:szCs w:val="20"/>
        </w:rPr>
        <w:br w:type="page"/>
      </w:r>
    </w:p>
    <w:p w:rsidR="00990045" w:rsidRDefault="00990045" w:rsidP="00990045">
      <w:pPr>
        <w:spacing w:after="0"/>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990045" w:rsidRPr="00626762" w:rsidTr="00445BD1">
        <w:tc>
          <w:tcPr>
            <w:tcW w:w="2520" w:type="dxa"/>
            <w:gridSpan w:val="3"/>
            <w:shd w:val="clear" w:color="auto" w:fill="FFFF99"/>
            <w:tcMar>
              <w:left w:w="43" w:type="dxa"/>
              <w:right w:w="43" w:type="dxa"/>
            </w:tcMar>
          </w:tcPr>
          <w:p w:rsidR="00990045" w:rsidRDefault="00990045" w:rsidP="00445BD1">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990045" w:rsidRDefault="00990045" w:rsidP="00445BD1">
            <w:pPr>
              <w:rPr>
                <w:rFonts w:asciiTheme="minorHAnsi" w:hAnsiTheme="minorHAnsi" w:cstheme="minorHAnsi"/>
                <w:szCs w:val="20"/>
              </w:rPr>
            </w:pPr>
            <w:r>
              <w:rPr>
                <w:rFonts w:asciiTheme="minorHAnsi" w:hAnsiTheme="minorHAnsi" w:cstheme="minorHAnsi"/>
                <w:szCs w:val="20"/>
              </w:rPr>
              <w:t>Principals</w:t>
            </w:r>
          </w:p>
          <w:p w:rsidR="00990045" w:rsidRPr="00626762" w:rsidRDefault="00990045" w:rsidP="00445BD1">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990045" w:rsidRDefault="00990045" w:rsidP="00445BD1">
            <w:pPr>
              <w:rPr>
                <w:rFonts w:asciiTheme="minorHAnsi" w:hAnsiTheme="minorHAnsi" w:cstheme="minorHAnsi"/>
                <w:szCs w:val="20"/>
              </w:rPr>
            </w:pPr>
            <w:r>
              <w:rPr>
                <w:rFonts w:asciiTheme="minorHAnsi" w:hAnsiTheme="minorHAnsi" w:cstheme="minorHAnsi"/>
                <w:szCs w:val="20"/>
              </w:rPr>
              <w:t>Service Provided</w:t>
            </w:r>
          </w:p>
          <w:p w:rsidR="00990045" w:rsidRPr="00626762" w:rsidRDefault="00990045" w:rsidP="00445BD1">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990045" w:rsidRPr="00626762" w:rsidRDefault="00990045" w:rsidP="00445BD1">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990045" w:rsidRPr="00626762" w:rsidRDefault="00990045" w:rsidP="00445BD1">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990045" w:rsidRPr="00626762" w:rsidRDefault="00990045" w:rsidP="00445BD1">
            <w:pPr>
              <w:rPr>
                <w:rFonts w:asciiTheme="minorHAnsi" w:hAnsiTheme="minorHAnsi" w:cstheme="minorHAnsi"/>
                <w:szCs w:val="20"/>
              </w:rPr>
            </w:pPr>
            <w:r>
              <w:rPr>
                <w:rFonts w:asciiTheme="minorHAnsi" w:hAnsiTheme="minorHAnsi" w:cstheme="minorHAnsi"/>
                <w:szCs w:val="20"/>
              </w:rPr>
              <w:t>Next Renewal Date</w:t>
            </w:r>
          </w:p>
        </w:tc>
      </w:tr>
      <w:tr w:rsidR="00990045" w:rsidRPr="00626762" w:rsidTr="00445BD1">
        <w:tc>
          <w:tcPr>
            <w:tcW w:w="2520" w:type="dxa"/>
            <w:gridSpan w:val="3"/>
            <w:tcMar>
              <w:left w:w="43" w:type="dxa"/>
              <w:right w:w="43" w:type="dxa"/>
            </w:tcMar>
          </w:tcPr>
          <w:p w:rsidR="00990045" w:rsidRPr="00626762" w:rsidRDefault="00990045" w:rsidP="00445BD1">
            <w:pPr>
              <w:rPr>
                <w:rFonts w:asciiTheme="minorHAnsi" w:hAnsiTheme="minorHAnsi" w:cstheme="minorHAnsi"/>
                <w:szCs w:val="20"/>
              </w:rPr>
            </w:pPr>
          </w:p>
        </w:tc>
        <w:tc>
          <w:tcPr>
            <w:tcW w:w="3330" w:type="dxa"/>
            <w:gridSpan w:val="2"/>
            <w:tcMar>
              <w:left w:w="43" w:type="dxa"/>
              <w:right w:w="43" w:type="dxa"/>
            </w:tcMar>
          </w:tcPr>
          <w:p w:rsidR="00990045" w:rsidRPr="00626762" w:rsidRDefault="00990045" w:rsidP="00445BD1">
            <w:pPr>
              <w:rPr>
                <w:rFonts w:asciiTheme="minorHAnsi" w:hAnsiTheme="minorHAnsi" w:cstheme="minorHAnsi"/>
                <w:szCs w:val="20"/>
              </w:rPr>
            </w:pPr>
          </w:p>
        </w:tc>
        <w:tc>
          <w:tcPr>
            <w:tcW w:w="2880" w:type="dxa"/>
            <w:tcMar>
              <w:left w:w="43" w:type="dxa"/>
              <w:right w:w="43" w:type="dxa"/>
            </w:tcMar>
          </w:tcPr>
          <w:p w:rsidR="00990045" w:rsidRPr="00626762" w:rsidRDefault="00990045" w:rsidP="00445BD1">
            <w:pPr>
              <w:rPr>
                <w:rFonts w:asciiTheme="minorHAnsi" w:hAnsiTheme="minorHAnsi" w:cstheme="minorHAnsi"/>
                <w:szCs w:val="20"/>
              </w:rPr>
            </w:pPr>
          </w:p>
        </w:tc>
        <w:tc>
          <w:tcPr>
            <w:tcW w:w="1080" w:type="dxa"/>
            <w:tcMar>
              <w:left w:w="43" w:type="dxa"/>
              <w:right w:w="43" w:type="dxa"/>
            </w:tcMar>
          </w:tcPr>
          <w:p w:rsidR="00990045" w:rsidRPr="00626762" w:rsidRDefault="00990045" w:rsidP="00445BD1">
            <w:pPr>
              <w:rPr>
                <w:rFonts w:asciiTheme="minorHAnsi" w:hAnsiTheme="minorHAnsi" w:cstheme="minorHAnsi"/>
                <w:szCs w:val="20"/>
              </w:rPr>
            </w:pPr>
          </w:p>
        </w:tc>
        <w:tc>
          <w:tcPr>
            <w:tcW w:w="990" w:type="dxa"/>
            <w:gridSpan w:val="2"/>
            <w:tcMar>
              <w:left w:w="43" w:type="dxa"/>
              <w:right w:w="43" w:type="dxa"/>
            </w:tcMar>
          </w:tcPr>
          <w:p w:rsidR="00990045" w:rsidRPr="00626762" w:rsidRDefault="00990045" w:rsidP="00445BD1">
            <w:pPr>
              <w:rPr>
                <w:rFonts w:asciiTheme="minorHAnsi" w:hAnsiTheme="minorHAnsi" w:cstheme="minorHAnsi"/>
                <w:szCs w:val="20"/>
              </w:rPr>
            </w:pPr>
          </w:p>
        </w:tc>
      </w:tr>
      <w:tr w:rsidR="00990045" w:rsidRPr="00626762" w:rsidTr="00445BD1">
        <w:tc>
          <w:tcPr>
            <w:tcW w:w="2520" w:type="dxa"/>
            <w:gridSpan w:val="3"/>
            <w:tcMar>
              <w:left w:w="43" w:type="dxa"/>
              <w:right w:w="43" w:type="dxa"/>
            </w:tcMar>
          </w:tcPr>
          <w:p w:rsidR="00990045" w:rsidRPr="00626762" w:rsidRDefault="00990045" w:rsidP="00445BD1">
            <w:pPr>
              <w:rPr>
                <w:rFonts w:asciiTheme="minorHAnsi" w:hAnsiTheme="minorHAnsi" w:cstheme="minorHAnsi"/>
                <w:szCs w:val="20"/>
              </w:rPr>
            </w:pPr>
          </w:p>
        </w:tc>
        <w:tc>
          <w:tcPr>
            <w:tcW w:w="3330" w:type="dxa"/>
            <w:gridSpan w:val="2"/>
            <w:tcMar>
              <w:left w:w="43" w:type="dxa"/>
              <w:right w:w="43" w:type="dxa"/>
            </w:tcMar>
          </w:tcPr>
          <w:p w:rsidR="00990045" w:rsidRPr="00626762" w:rsidRDefault="00990045" w:rsidP="00445BD1">
            <w:pPr>
              <w:rPr>
                <w:rFonts w:asciiTheme="minorHAnsi" w:hAnsiTheme="minorHAnsi" w:cstheme="minorHAnsi"/>
                <w:szCs w:val="20"/>
              </w:rPr>
            </w:pPr>
          </w:p>
        </w:tc>
        <w:tc>
          <w:tcPr>
            <w:tcW w:w="2880" w:type="dxa"/>
            <w:tcMar>
              <w:left w:w="43" w:type="dxa"/>
              <w:right w:w="43" w:type="dxa"/>
            </w:tcMar>
          </w:tcPr>
          <w:p w:rsidR="00990045" w:rsidRPr="00626762" w:rsidRDefault="00990045" w:rsidP="00445BD1">
            <w:pPr>
              <w:rPr>
                <w:rFonts w:asciiTheme="minorHAnsi" w:hAnsiTheme="minorHAnsi" w:cstheme="minorHAnsi"/>
                <w:szCs w:val="20"/>
              </w:rPr>
            </w:pPr>
          </w:p>
        </w:tc>
        <w:tc>
          <w:tcPr>
            <w:tcW w:w="1080" w:type="dxa"/>
            <w:tcMar>
              <w:left w:w="43" w:type="dxa"/>
              <w:right w:w="43" w:type="dxa"/>
            </w:tcMar>
          </w:tcPr>
          <w:p w:rsidR="00990045" w:rsidRPr="00626762" w:rsidRDefault="00990045" w:rsidP="00445BD1">
            <w:pPr>
              <w:rPr>
                <w:rFonts w:asciiTheme="minorHAnsi" w:hAnsiTheme="minorHAnsi" w:cstheme="minorHAnsi"/>
                <w:szCs w:val="20"/>
              </w:rPr>
            </w:pPr>
          </w:p>
        </w:tc>
        <w:tc>
          <w:tcPr>
            <w:tcW w:w="990" w:type="dxa"/>
            <w:gridSpan w:val="2"/>
            <w:tcMar>
              <w:left w:w="43" w:type="dxa"/>
              <w:right w:w="43" w:type="dxa"/>
            </w:tcMar>
          </w:tcPr>
          <w:p w:rsidR="00990045" w:rsidRPr="00626762" w:rsidRDefault="00990045" w:rsidP="00445BD1">
            <w:pPr>
              <w:rPr>
                <w:rFonts w:asciiTheme="minorHAnsi" w:hAnsiTheme="minorHAnsi" w:cstheme="minorHAnsi"/>
                <w:szCs w:val="20"/>
              </w:rPr>
            </w:pPr>
          </w:p>
        </w:tc>
      </w:tr>
      <w:tr w:rsidR="00990045" w:rsidRPr="00626762" w:rsidTr="00445BD1">
        <w:tc>
          <w:tcPr>
            <w:tcW w:w="2520" w:type="dxa"/>
            <w:gridSpan w:val="3"/>
            <w:tcMar>
              <w:left w:w="43" w:type="dxa"/>
              <w:right w:w="43" w:type="dxa"/>
            </w:tcMar>
          </w:tcPr>
          <w:p w:rsidR="00990045" w:rsidRPr="00626762" w:rsidRDefault="00990045" w:rsidP="00445BD1">
            <w:pPr>
              <w:rPr>
                <w:rFonts w:asciiTheme="minorHAnsi" w:hAnsiTheme="minorHAnsi" w:cstheme="minorHAnsi"/>
                <w:szCs w:val="20"/>
              </w:rPr>
            </w:pPr>
          </w:p>
        </w:tc>
        <w:tc>
          <w:tcPr>
            <w:tcW w:w="3330" w:type="dxa"/>
            <w:gridSpan w:val="2"/>
            <w:tcMar>
              <w:left w:w="43" w:type="dxa"/>
              <w:right w:w="43" w:type="dxa"/>
            </w:tcMar>
          </w:tcPr>
          <w:p w:rsidR="00990045" w:rsidRPr="00626762" w:rsidRDefault="00990045" w:rsidP="00445BD1">
            <w:pPr>
              <w:rPr>
                <w:rFonts w:asciiTheme="minorHAnsi" w:hAnsiTheme="minorHAnsi" w:cstheme="minorHAnsi"/>
                <w:szCs w:val="20"/>
              </w:rPr>
            </w:pPr>
          </w:p>
        </w:tc>
        <w:tc>
          <w:tcPr>
            <w:tcW w:w="2880" w:type="dxa"/>
            <w:tcMar>
              <w:left w:w="43" w:type="dxa"/>
              <w:right w:w="43" w:type="dxa"/>
            </w:tcMar>
          </w:tcPr>
          <w:p w:rsidR="00990045" w:rsidRPr="00626762" w:rsidRDefault="00990045" w:rsidP="00445BD1">
            <w:pPr>
              <w:rPr>
                <w:rFonts w:asciiTheme="minorHAnsi" w:hAnsiTheme="minorHAnsi" w:cstheme="minorHAnsi"/>
                <w:szCs w:val="20"/>
              </w:rPr>
            </w:pPr>
          </w:p>
        </w:tc>
        <w:tc>
          <w:tcPr>
            <w:tcW w:w="1080" w:type="dxa"/>
            <w:tcMar>
              <w:left w:w="43" w:type="dxa"/>
              <w:right w:w="43" w:type="dxa"/>
            </w:tcMar>
          </w:tcPr>
          <w:p w:rsidR="00990045" w:rsidRPr="00626762" w:rsidRDefault="00990045" w:rsidP="00445BD1">
            <w:pPr>
              <w:rPr>
                <w:rFonts w:asciiTheme="minorHAnsi" w:hAnsiTheme="minorHAnsi" w:cstheme="minorHAnsi"/>
                <w:szCs w:val="20"/>
              </w:rPr>
            </w:pPr>
          </w:p>
        </w:tc>
        <w:tc>
          <w:tcPr>
            <w:tcW w:w="990" w:type="dxa"/>
            <w:gridSpan w:val="2"/>
            <w:tcMar>
              <w:left w:w="43" w:type="dxa"/>
              <w:right w:w="43" w:type="dxa"/>
            </w:tcMar>
          </w:tcPr>
          <w:p w:rsidR="00990045" w:rsidRPr="00626762" w:rsidRDefault="00990045" w:rsidP="00445BD1">
            <w:pPr>
              <w:rPr>
                <w:rFonts w:asciiTheme="minorHAnsi" w:hAnsiTheme="minorHAnsi" w:cstheme="minorHAnsi"/>
                <w:szCs w:val="20"/>
              </w:rPr>
            </w:pPr>
          </w:p>
        </w:tc>
      </w:tr>
      <w:tr w:rsidR="00990045" w:rsidRPr="00626762" w:rsidTr="00445BD1">
        <w:tc>
          <w:tcPr>
            <w:tcW w:w="2520" w:type="dxa"/>
            <w:gridSpan w:val="3"/>
            <w:tcMar>
              <w:left w:w="43" w:type="dxa"/>
              <w:right w:w="43" w:type="dxa"/>
            </w:tcMar>
          </w:tcPr>
          <w:p w:rsidR="00990045" w:rsidRPr="00626762" w:rsidRDefault="00990045" w:rsidP="00445BD1">
            <w:pPr>
              <w:rPr>
                <w:rFonts w:asciiTheme="minorHAnsi" w:hAnsiTheme="minorHAnsi" w:cstheme="minorHAnsi"/>
                <w:szCs w:val="20"/>
              </w:rPr>
            </w:pPr>
          </w:p>
        </w:tc>
        <w:tc>
          <w:tcPr>
            <w:tcW w:w="3330" w:type="dxa"/>
            <w:gridSpan w:val="2"/>
            <w:tcMar>
              <w:left w:w="43" w:type="dxa"/>
              <w:right w:w="43" w:type="dxa"/>
            </w:tcMar>
          </w:tcPr>
          <w:p w:rsidR="00990045" w:rsidRPr="00626762" w:rsidRDefault="00990045" w:rsidP="00445BD1">
            <w:pPr>
              <w:rPr>
                <w:rFonts w:asciiTheme="minorHAnsi" w:hAnsiTheme="minorHAnsi" w:cstheme="minorHAnsi"/>
                <w:szCs w:val="20"/>
              </w:rPr>
            </w:pPr>
          </w:p>
        </w:tc>
        <w:tc>
          <w:tcPr>
            <w:tcW w:w="2880" w:type="dxa"/>
            <w:tcMar>
              <w:left w:w="43" w:type="dxa"/>
              <w:right w:w="43" w:type="dxa"/>
            </w:tcMar>
          </w:tcPr>
          <w:p w:rsidR="00990045" w:rsidRPr="00626762" w:rsidRDefault="00990045" w:rsidP="00445BD1">
            <w:pPr>
              <w:rPr>
                <w:rFonts w:asciiTheme="minorHAnsi" w:hAnsiTheme="minorHAnsi" w:cstheme="minorHAnsi"/>
                <w:szCs w:val="20"/>
              </w:rPr>
            </w:pPr>
          </w:p>
        </w:tc>
        <w:tc>
          <w:tcPr>
            <w:tcW w:w="1080" w:type="dxa"/>
            <w:tcMar>
              <w:left w:w="43" w:type="dxa"/>
              <w:right w:w="43" w:type="dxa"/>
            </w:tcMar>
          </w:tcPr>
          <w:p w:rsidR="00990045" w:rsidRPr="00626762" w:rsidRDefault="00990045" w:rsidP="00445BD1">
            <w:pPr>
              <w:rPr>
                <w:rFonts w:asciiTheme="minorHAnsi" w:hAnsiTheme="minorHAnsi" w:cstheme="minorHAnsi"/>
                <w:szCs w:val="20"/>
              </w:rPr>
            </w:pPr>
          </w:p>
        </w:tc>
        <w:tc>
          <w:tcPr>
            <w:tcW w:w="990" w:type="dxa"/>
            <w:gridSpan w:val="2"/>
            <w:tcMar>
              <w:left w:w="43" w:type="dxa"/>
              <w:right w:w="43" w:type="dxa"/>
            </w:tcMar>
          </w:tcPr>
          <w:p w:rsidR="00990045" w:rsidRPr="00626762" w:rsidRDefault="00990045" w:rsidP="00445BD1">
            <w:pPr>
              <w:rPr>
                <w:rFonts w:asciiTheme="minorHAnsi" w:hAnsiTheme="minorHAnsi" w:cstheme="minorHAnsi"/>
                <w:szCs w:val="20"/>
              </w:rPr>
            </w:pPr>
          </w:p>
        </w:tc>
      </w:tr>
      <w:tr w:rsidR="00990045" w:rsidRPr="00626762" w:rsidTr="00445BD1">
        <w:tc>
          <w:tcPr>
            <w:tcW w:w="2520" w:type="dxa"/>
            <w:gridSpan w:val="3"/>
            <w:tcMar>
              <w:left w:w="43" w:type="dxa"/>
              <w:right w:w="43" w:type="dxa"/>
            </w:tcMar>
          </w:tcPr>
          <w:p w:rsidR="00990045" w:rsidRPr="00626762" w:rsidRDefault="00990045" w:rsidP="00445BD1">
            <w:pPr>
              <w:rPr>
                <w:rFonts w:asciiTheme="minorHAnsi" w:hAnsiTheme="minorHAnsi" w:cstheme="minorHAnsi"/>
                <w:szCs w:val="20"/>
              </w:rPr>
            </w:pPr>
          </w:p>
        </w:tc>
        <w:tc>
          <w:tcPr>
            <w:tcW w:w="3330" w:type="dxa"/>
            <w:gridSpan w:val="2"/>
            <w:tcMar>
              <w:left w:w="43" w:type="dxa"/>
              <w:right w:w="43" w:type="dxa"/>
            </w:tcMar>
          </w:tcPr>
          <w:p w:rsidR="00990045" w:rsidRPr="00626762" w:rsidRDefault="00990045" w:rsidP="00445BD1">
            <w:pPr>
              <w:rPr>
                <w:rFonts w:asciiTheme="minorHAnsi" w:hAnsiTheme="minorHAnsi" w:cstheme="minorHAnsi"/>
                <w:szCs w:val="20"/>
              </w:rPr>
            </w:pPr>
          </w:p>
        </w:tc>
        <w:tc>
          <w:tcPr>
            <w:tcW w:w="2880" w:type="dxa"/>
            <w:tcMar>
              <w:left w:w="43" w:type="dxa"/>
              <w:right w:w="43" w:type="dxa"/>
            </w:tcMar>
          </w:tcPr>
          <w:p w:rsidR="00990045" w:rsidRPr="00626762" w:rsidRDefault="00990045" w:rsidP="00445BD1">
            <w:pPr>
              <w:rPr>
                <w:rFonts w:asciiTheme="minorHAnsi" w:hAnsiTheme="minorHAnsi" w:cstheme="minorHAnsi"/>
                <w:szCs w:val="20"/>
              </w:rPr>
            </w:pPr>
          </w:p>
        </w:tc>
        <w:tc>
          <w:tcPr>
            <w:tcW w:w="1080" w:type="dxa"/>
            <w:tcMar>
              <w:left w:w="43" w:type="dxa"/>
              <w:right w:w="43" w:type="dxa"/>
            </w:tcMar>
          </w:tcPr>
          <w:p w:rsidR="00990045" w:rsidRPr="00626762" w:rsidRDefault="00990045" w:rsidP="00445BD1">
            <w:pPr>
              <w:rPr>
                <w:rFonts w:asciiTheme="minorHAnsi" w:hAnsiTheme="minorHAnsi" w:cstheme="minorHAnsi"/>
                <w:szCs w:val="20"/>
              </w:rPr>
            </w:pPr>
          </w:p>
        </w:tc>
        <w:tc>
          <w:tcPr>
            <w:tcW w:w="990" w:type="dxa"/>
            <w:gridSpan w:val="2"/>
            <w:tcMar>
              <w:left w:w="43" w:type="dxa"/>
              <w:right w:w="43" w:type="dxa"/>
            </w:tcMar>
          </w:tcPr>
          <w:p w:rsidR="00990045" w:rsidRPr="00626762" w:rsidRDefault="00990045" w:rsidP="00445BD1">
            <w:pPr>
              <w:rPr>
                <w:rFonts w:asciiTheme="minorHAnsi" w:hAnsiTheme="minorHAnsi" w:cstheme="minorHAnsi"/>
                <w:szCs w:val="20"/>
              </w:rPr>
            </w:pPr>
          </w:p>
        </w:tc>
      </w:tr>
      <w:tr w:rsidR="00990045" w:rsidRPr="00B80EA7" w:rsidTr="00445BD1">
        <w:trPr>
          <w:gridAfter w:val="1"/>
          <w:wAfter w:w="21" w:type="dxa"/>
        </w:trPr>
        <w:tc>
          <w:tcPr>
            <w:tcW w:w="10779" w:type="dxa"/>
            <w:gridSpan w:val="8"/>
            <w:shd w:val="clear" w:color="auto" w:fill="FFFF99"/>
          </w:tcPr>
          <w:p w:rsidR="00990045" w:rsidRPr="00B80EA7" w:rsidRDefault="00990045" w:rsidP="00445BD1">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990045" w:rsidRPr="00B80EA7" w:rsidRDefault="00990045" w:rsidP="00445BD1">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990045" w:rsidRPr="00B80EA7" w:rsidRDefault="00990045" w:rsidP="00990045">
            <w:pPr>
              <w:pStyle w:val="ListParagraph"/>
              <w:numPr>
                <w:ilvl w:val="0"/>
                <w:numId w:val="7"/>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990045" w:rsidRPr="00B80EA7" w:rsidRDefault="00990045" w:rsidP="00990045">
            <w:pPr>
              <w:pStyle w:val="ListParagraph"/>
              <w:numPr>
                <w:ilvl w:val="0"/>
                <w:numId w:val="6"/>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990045" w:rsidRPr="00B80EA7" w:rsidRDefault="00990045" w:rsidP="00445BD1">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990045" w:rsidRPr="00B80EA7" w:rsidRDefault="00990045" w:rsidP="00445BD1">
            <w:pPr>
              <w:jc w:val="center"/>
              <w:rPr>
                <w:rFonts w:asciiTheme="minorHAnsi" w:hAnsiTheme="minorHAnsi" w:cstheme="minorHAnsi"/>
                <w:szCs w:val="20"/>
              </w:rPr>
            </w:pPr>
            <w:r w:rsidRPr="00B80EA7">
              <w:rPr>
                <w:rFonts w:asciiTheme="minorHAnsi" w:hAnsiTheme="minorHAnsi" w:cstheme="minorHAnsi"/>
                <w:szCs w:val="20"/>
              </w:rPr>
              <w:t>Description</w:t>
            </w: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r w:rsidR="00990045"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990045" w:rsidRPr="00B80EA7" w:rsidRDefault="00990045" w:rsidP="00445BD1">
            <w:pPr>
              <w:jc w:val="center"/>
              <w:rPr>
                <w:rFonts w:cstheme="minorHAnsi"/>
                <w:szCs w:val="20"/>
              </w:rPr>
            </w:pPr>
          </w:p>
        </w:tc>
        <w:tc>
          <w:tcPr>
            <w:tcW w:w="2600" w:type="dxa"/>
            <w:gridSpan w:val="2"/>
            <w:tcMar>
              <w:top w:w="14" w:type="dxa"/>
              <w:left w:w="43" w:type="dxa"/>
              <w:bottom w:w="14" w:type="dxa"/>
              <w:right w:w="43" w:type="dxa"/>
            </w:tcMar>
          </w:tcPr>
          <w:p w:rsidR="00990045" w:rsidRPr="00B80EA7" w:rsidRDefault="00990045" w:rsidP="00445BD1">
            <w:pPr>
              <w:jc w:val="center"/>
              <w:rPr>
                <w:rFonts w:cstheme="minorHAnsi"/>
                <w:szCs w:val="20"/>
              </w:rPr>
            </w:pPr>
          </w:p>
        </w:tc>
        <w:tc>
          <w:tcPr>
            <w:tcW w:w="5930" w:type="dxa"/>
            <w:gridSpan w:val="4"/>
          </w:tcPr>
          <w:p w:rsidR="00990045" w:rsidRPr="00B80EA7" w:rsidRDefault="00990045" w:rsidP="00445BD1">
            <w:pPr>
              <w:jc w:val="center"/>
              <w:rPr>
                <w:rFonts w:cstheme="minorHAnsi"/>
                <w:szCs w:val="20"/>
              </w:rPr>
            </w:pPr>
          </w:p>
        </w:tc>
      </w:tr>
    </w:tbl>
    <w:p w:rsidR="00990045" w:rsidRDefault="00990045">
      <w:pPr>
        <w:rPr>
          <w:rFonts w:cstheme="minorHAnsi"/>
          <w:b/>
          <w:sz w:val="20"/>
          <w:szCs w:val="20"/>
        </w:rPr>
      </w:pPr>
    </w:p>
    <w:sectPr w:rsidR="00990045" w:rsidSect="003E2A2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88" w:rsidRDefault="002B7C88" w:rsidP="00564FAE">
      <w:pPr>
        <w:spacing w:after="0" w:line="240" w:lineRule="auto"/>
      </w:pPr>
      <w:r>
        <w:separator/>
      </w:r>
    </w:p>
  </w:endnote>
  <w:endnote w:type="continuationSeparator" w:id="0">
    <w:p w:rsidR="002B7C88" w:rsidRDefault="002B7C88" w:rsidP="0056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77" w:rsidRDefault="00094A77" w:rsidP="00F262AC">
    <w:pPr>
      <w:pStyle w:val="Footer"/>
      <w:tabs>
        <w:tab w:val="clear" w:pos="9360"/>
        <w:tab w:val="right" w:pos="10440"/>
      </w:tabs>
    </w:pPr>
  </w:p>
  <w:p w:rsidR="00094A77" w:rsidRDefault="002B7C88" w:rsidP="00F262AC">
    <w:pPr>
      <w:pStyle w:val="Footer"/>
      <w:tabs>
        <w:tab w:val="clear" w:pos="9360"/>
        <w:tab w:val="right" w:pos="10440"/>
      </w:tabs>
    </w:pPr>
    <w:sdt>
      <w:sdtPr>
        <w:alias w:val="Company"/>
        <w:tag w:val=""/>
        <w:id w:val="610941077"/>
        <w:placeholder>
          <w:docPart w:val="8531E4C66ABE4037AB2E3160F45E238F"/>
        </w:placeholder>
        <w:dataBinding w:prefixMappings="xmlns:ns0='http://schemas.openxmlformats.org/officeDocument/2006/extended-properties' " w:xpath="/ns0:Properties[1]/ns0:Company[1]" w:storeItemID="{6668398D-A668-4E3E-A5EB-62B293D839F1}"/>
        <w:text/>
      </w:sdtPr>
      <w:sdtEndPr/>
      <w:sdtContent>
        <w:r w:rsidR="00094A77">
          <w:t>INSERT LAW FIRM NAME HERE</w:t>
        </w:r>
      </w:sdtContent>
    </w:sdt>
  </w:p>
  <w:p w:rsidR="00094A77" w:rsidRPr="00DC26B5" w:rsidRDefault="00094A77" w:rsidP="001076AF">
    <w:pPr>
      <w:pStyle w:val="Footer"/>
      <w:tabs>
        <w:tab w:val="clear" w:pos="9360"/>
        <w:tab w:val="left" w:pos="4680"/>
      </w:tabs>
      <w:rPr>
        <w:sz w:val="20"/>
        <w:szCs w:val="20"/>
      </w:rPr>
    </w:pPr>
    <w:r>
      <w:t xml:space="preserve">(BEST PRACTICE #2) -- </w:t>
    </w:r>
    <w:r w:rsidRPr="00DC26B5">
      <w:rPr>
        <w:sz w:val="20"/>
        <w:szCs w:val="20"/>
      </w:rPr>
      <w:t xml:space="preserve">Page </w:t>
    </w:r>
    <w:r w:rsidRPr="00DC26B5">
      <w:rPr>
        <w:sz w:val="20"/>
        <w:szCs w:val="20"/>
      </w:rPr>
      <w:fldChar w:fldCharType="begin"/>
    </w:r>
    <w:r w:rsidRPr="00DC26B5">
      <w:rPr>
        <w:sz w:val="20"/>
        <w:szCs w:val="20"/>
      </w:rPr>
      <w:instrText xml:space="preserve"> PAGE  \* Arabic  \* MERGEFORMAT </w:instrText>
    </w:r>
    <w:r w:rsidRPr="00DC26B5">
      <w:rPr>
        <w:sz w:val="20"/>
        <w:szCs w:val="20"/>
      </w:rPr>
      <w:fldChar w:fldCharType="separate"/>
    </w:r>
    <w:r w:rsidR="00372818">
      <w:rPr>
        <w:noProof/>
        <w:sz w:val="20"/>
        <w:szCs w:val="20"/>
      </w:rPr>
      <w:t>12</w:t>
    </w:r>
    <w:r w:rsidRPr="00DC26B5">
      <w:rPr>
        <w:sz w:val="20"/>
        <w:szCs w:val="20"/>
      </w:rPr>
      <w:fldChar w:fldCharType="end"/>
    </w:r>
    <w:r w:rsidRPr="00DC26B5">
      <w:rPr>
        <w:sz w:val="20"/>
        <w:szCs w:val="20"/>
      </w:rPr>
      <w:t xml:space="preserve"> of </w:t>
    </w:r>
    <w:r w:rsidRPr="00DC26B5">
      <w:rPr>
        <w:sz w:val="20"/>
        <w:szCs w:val="20"/>
      </w:rPr>
      <w:fldChar w:fldCharType="begin"/>
    </w:r>
    <w:r w:rsidRPr="00DC26B5">
      <w:rPr>
        <w:sz w:val="20"/>
        <w:szCs w:val="20"/>
      </w:rPr>
      <w:instrText xml:space="preserve"> NUMPAGES  \* Arabic  \* MERGEFORMAT </w:instrText>
    </w:r>
    <w:r w:rsidRPr="00DC26B5">
      <w:rPr>
        <w:sz w:val="20"/>
        <w:szCs w:val="20"/>
      </w:rPr>
      <w:fldChar w:fldCharType="separate"/>
    </w:r>
    <w:r w:rsidR="00372818">
      <w:rPr>
        <w:noProof/>
        <w:sz w:val="20"/>
        <w:szCs w:val="20"/>
      </w:rPr>
      <w:t>18</w:t>
    </w:r>
    <w:r w:rsidRPr="00DC26B5">
      <w:rPr>
        <w:sz w:val="20"/>
        <w:szCs w:val="20"/>
      </w:rPr>
      <w:fldChar w:fldCharType="end"/>
    </w:r>
    <w:r w:rsidR="00990045">
      <w:rPr>
        <w:sz w:val="20"/>
        <w:szCs w:val="20"/>
      </w:rPr>
      <w:t xml:space="preserve"> (Last Rev.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88" w:rsidRDefault="002B7C88" w:rsidP="00564FAE">
      <w:pPr>
        <w:spacing w:after="0" w:line="240" w:lineRule="auto"/>
      </w:pPr>
      <w:r>
        <w:separator/>
      </w:r>
    </w:p>
  </w:footnote>
  <w:footnote w:type="continuationSeparator" w:id="0">
    <w:p w:rsidR="002B7C88" w:rsidRDefault="002B7C88" w:rsidP="00564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9"/>
    <w:lvl w:ilvl="0">
      <w:start w:val="1"/>
      <w:numFmt w:val="decimal"/>
      <w:lvlText w:val="%1."/>
      <w:lvlJc w:val="left"/>
      <w:pPr>
        <w:tabs>
          <w:tab w:val="num" w:pos="720"/>
        </w:tabs>
        <w:ind w:left="720" w:hanging="360"/>
      </w:pPr>
    </w:lvl>
  </w:abstractNum>
  <w:abstractNum w:abstractNumId="2">
    <w:nsid w:val="05CE5B52"/>
    <w:multiLevelType w:val="hybridMultilevel"/>
    <w:tmpl w:val="68F6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A5E6B"/>
    <w:multiLevelType w:val="hybridMultilevel"/>
    <w:tmpl w:val="D4D0BE9E"/>
    <w:lvl w:ilvl="0" w:tplc="04090001">
      <w:start w:val="1"/>
      <w:numFmt w:val="bullet"/>
      <w:lvlText w:val=""/>
      <w:lvlJc w:val="left"/>
      <w:pPr>
        <w:ind w:left="-1568" w:hanging="360"/>
      </w:pPr>
      <w:rPr>
        <w:rFonts w:ascii="Symbol" w:hAnsi="Symbol" w:hint="default"/>
      </w:rPr>
    </w:lvl>
    <w:lvl w:ilvl="1" w:tplc="04090003">
      <w:start w:val="1"/>
      <w:numFmt w:val="bullet"/>
      <w:lvlText w:val="o"/>
      <w:lvlJc w:val="left"/>
      <w:pPr>
        <w:ind w:left="-848" w:hanging="360"/>
      </w:pPr>
      <w:rPr>
        <w:rFonts w:ascii="Courier New" w:hAnsi="Courier New" w:cs="Courier New" w:hint="default"/>
      </w:rPr>
    </w:lvl>
    <w:lvl w:ilvl="2" w:tplc="04090005" w:tentative="1">
      <w:start w:val="1"/>
      <w:numFmt w:val="bullet"/>
      <w:lvlText w:val=""/>
      <w:lvlJc w:val="left"/>
      <w:pPr>
        <w:ind w:left="-128" w:hanging="360"/>
      </w:pPr>
      <w:rPr>
        <w:rFonts w:ascii="Wingdings" w:hAnsi="Wingdings" w:hint="default"/>
      </w:rPr>
    </w:lvl>
    <w:lvl w:ilvl="3" w:tplc="04090001" w:tentative="1">
      <w:start w:val="1"/>
      <w:numFmt w:val="bullet"/>
      <w:lvlText w:val=""/>
      <w:lvlJc w:val="left"/>
      <w:pPr>
        <w:ind w:left="592" w:hanging="360"/>
      </w:pPr>
      <w:rPr>
        <w:rFonts w:ascii="Symbol" w:hAnsi="Symbol" w:hint="default"/>
      </w:rPr>
    </w:lvl>
    <w:lvl w:ilvl="4" w:tplc="04090003" w:tentative="1">
      <w:start w:val="1"/>
      <w:numFmt w:val="bullet"/>
      <w:lvlText w:val="o"/>
      <w:lvlJc w:val="left"/>
      <w:pPr>
        <w:ind w:left="1312" w:hanging="360"/>
      </w:pPr>
      <w:rPr>
        <w:rFonts w:ascii="Courier New" w:hAnsi="Courier New" w:cs="Courier New" w:hint="default"/>
      </w:rPr>
    </w:lvl>
    <w:lvl w:ilvl="5" w:tplc="04090005" w:tentative="1">
      <w:start w:val="1"/>
      <w:numFmt w:val="bullet"/>
      <w:lvlText w:val=""/>
      <w:lvlJc w:val="left"/>
      <w:pPr>
        <w:ind w:left="2032" w:hanging="360"/>
      </w:pPr>
      <w:rPr>
        <w:rFonts w:ascii="Wingdings" w:hAnsi="Wingdings" w:hint="default"/>
      </w:rPr>
    </w:lvl>
    <w:lvl w:ilvl="6" w:tplc="04090001" w:tentative="1">
      <w:start w:val="1"/>
      <w:numFmt w:val="bullet"/>
      <w:lvlText w:val=""/>
      <w:lvlJc w:val="left"/>
      <w:pPr>
        <w:ind w:left="2752" w:hanging="360"/>
      </w:pPr>
      <w:rPr>
        <w:rFonts w:ascii="Symbol" w:hAnsi="Symbol" w:hint="default"/>
      </w:rPr>
    </w:lvl>
    <w:lvl w:ilvl="7" w:tplc="04090003" w:tentative="1">
      <w:start w:val="1"/>
      <w:numFmt w:val="bullet"/>
      <w:lvlText w:val="o"/>
      <w:lvlJc w:val="left"/>
      <w:pPr>
        <w:ind w:left="3472" w:hanging="360"/>
      </w:pPr>
      <w:rPr>
        <w:rFonts w:ascii="Courier New" w:hAnsi="Courier New" w:cs="Courier New" w:hint="default"/>
      </w:rPr>
    </w:lvl>
    <w:lvl w:ilvl="8" w:tplc="04090005" w:tentative="1">
      <w:start w:val="1"/>
      <w:numFmt w:val="bullet"/>
      <w:lvlText w:val=""/>
      <w:lvlJc w:val="left"/>
      <w:pPr>
        <w:ind w:left="4192" w:hanging="360"/>
      </w:pPr>
      <w:rPr>
        <w:rFonts w:ascii="Wingdings" w:hAnsi="Wingdings" w:hint="default"/>
      </w:rPr>
    </w:lvl>
  </w:abstractNum>
  <w:abstractNum w:abstractNumId="4">
    <w:nsid w:val="0B6255E7"/>
    <w:multiLevelType w:val="hybridMultilevel"/>
    <w:tmpl w:val="234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407275"/>
    <w:multiLevelType w:val="hybridMultilevel"/>
    <w:tmpl w:val="7BE44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E275B4A"/>
    <w:multiLevelType w:val="hybridMultilevel"/>
    <w:tmpl w:val="C2A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52B30"/>
    <w:multiLevelType w:val="hybridMultilevel"/>
    <w:tmpl w:val="0E6ED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DB742D"/>
    <w:multiLevelType w:val="hybridMultilevel"/>
    <w:tmpl w:val="6BE83340"/>
    <w:lvl w:ilvl="0" w:tplc="04090003">
      <w:start w:val="1"/>
      <w:numFmt w:val="bullet"/>
      <w:lvlText w:val="o"/>
      <w:lvlJc w:val="left"/>
      <w:pPr>
        <w:ind w:left="1196" w:hanging="360"/>
      </w:pPr>
      <w:rPr>
        <w:rFonts w:ascii="Courier New" w:hAnsi="Courier New" w:cs="Courier New" w:hint="default"/>
      </w:rPr>
    </w:lvl>
    <w:lvl w:ilvl="1" w:tplc="04090003">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9">
    <w:nsid w:val="514505A7"/>
    <w:multiLevelType w:val="hybridMultilevel"/>
    <w:tmpl w:val="30A0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6F7621"/>
    <w:multiLevelType w:val="hybridMultilevel"/>
    <w:tmpl w:val="39DAF21A"/>
    <w:lvl w:ilvl="0" w:tplc="42BCAEFA">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25C8B"/>
    <w:multiLevelType w:val="hybridMultilevel"/>
    <w:tmpl w:val="CAA48A58"/>
    <w:lvl w:ilvl="0" w:tplc="D50CA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8"/>
  </w:num>
  <w:num w:numId="5">
    <w:abstractNumId w:val="10"/>
  </w:num>
  <w:num w:numId="6">
    <w:abstractNumId w:val="4"/>
  </w:num>
  <w:num w:numId="7">
    <w:abstractNumId w:val="2"/>
  </w:num>
  <w:num w:numId="8">
    <w:abstractNumId w:val="7"/>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E4"/>
    <w:rsid w:val="000014D5"/>
    <w:rsid w:val="000054C0"/>
    <w:rsid w:val="000058E2"/>
    <w:rsid w:val="0000799B"/>
    <w:rsid w:val="00012487"/>
    <w:rsid w:val="00012A72"/>
    <w:rsid w:val="000203C0"/>
    <w:rsid w:val="0002114B"/>
    <w:rsid w:val="00026067"/>
    <w:rsid w:val="00026EF4"/>
    <w:rsid w:val="00031B2C"/>
    <w:rsid w:val="000324AB"/>
    <w:rsid w:val="00033C18"/>
    <w:rsid w:val="0004056E"/>
    <w:rsid w:val="00044BF9"/>
    <w:rsid w:val="000451B6"/>
    <w:rsid w:val="0005019D"/>
    <w:rsid w:val="000518EE"/>
    <w:rsid w:val="00053169"/>
    <w:rsid w:val="000622D7"/>
    <w:rsid w:val="00067131"/>
    <w:rsid w:val="00076E69"/>
    <w:rsid w:val="00080312"/>
    <w:rsid w:val="0008076B"/>
    <w:rsid w:val="00081714"/>
    <w:rsid w:val="000849E6"/>
    <w:rsid w:val="00094A77"/>
    <w:rsid w:val="00095DD1"/>
    <w:rsid w:val="000B1DD1"/>
    <w:rsid w:val="000D1332"/>
    <w:rsid w:val="000D6808"/>
    <w:rsid w:val="000E178E"/>
    <w:rsid w:val="000E1E9C"/>
    <w:rsid w:val="000E74D7"/>
    <w:rsid w:val="000E7C64"/>
    <w:rsid w:val="000F0203"/>
    <w:rsid w:val="000F34EC"/>
    <w:rsid w:val="000F4422"/>
    <w:rsid w:val="000F57CC"/>
    <w:rsid w:val="0010008A"/>
    <w:rsid w:val="00102E82"/>
    <w:rsid w:val="001076AF"/>
    <w:rsid w:val="00113F33"/>
    <w:rsid w:val="00114F64"/>
    <w:rsid w:val="00116975"/>
    <w:rsid w:val="0012371D"/>
    <w:rsid w:val="00126873"/>
    <w:rsid w:val="00131E79"/>
    <w:rsid w:val="00131F1F"/>
    <w:rsid w:val="00132C7E"/>
    <w:rsid w:val="0013533A"/>
    <w:rsid w:val="00136FE5"/>
    <w:rsid w:val="0016013F"/>
    <w:rsid w:val="001718E4"/>
    <w:rsid w:val="001735F1"/>
    <w:rsid w:val="0017410D"/>
    <w:rsid w:val="00183149"/>
    <w:rsid w:val="00191E29"/>
    <w:rsid w:val="001B3BB3"/>
    <w:rsid w:val="001C15B4"/>
    <w:rsid w:val="001C2B16"/>
    <w:rsid w:val="001C465A"/>
    <w:rsid w:val="001C6D1A"/>
    <w:rsid w:val="001D5421"/>
    <w:rsid w:val="001D552F"/>
    <w:rsid w:val="001E028A"/>
    <w:rsid w:val="001E2D20"/>
    <w:rsid w:val="001E491D"/>
    <w:rsid w:val="001F5202"/>
    <w:rsid w:val="001F6960"/>
    <w:rsid w:val="002115AE"/>
    <w:rsid w:val="002115BA"/>
    <w:rsid w:val="00217772"/>
    <w:rsid w:val="00221C4A"/>
    <w:rsid w:val="00224E29"/>
    <w:rsid w:val="0022574D"/>
    <w:rsid w:val="00227294"/>
    <w:rsid w:val="00227A62"/>
    <w:rsid w:val="00230349"/>
    <w:rsid w:val="00230487"/>
    <w:rsid w:val="0023201D"/>
    <w:rsid w:val="00232D5D"/>
    <w:rsid w:val="00232E05"/>
    <w:rsid w:val="0023594E"/>
    <w:rsid w:val="002434CC"/>
    <w:rsid w:val="00244C9F"/>
    <w:rsid w:val="002472C9"/>
    <w:rsid w:val="0025281D"/>
    <w:rsid w:val="002625BC"/>
    <w:rsid w:val="00272EC0"/>
    <w:rsid w:val="002765D0"/>
    <w:rsid w:val="00276B30"/>
    <w:rsid w:val="00290268"/>
    <w:rsid w:val="00293E50"/>
    <w:rsid w:val="002B1D82"/>
    <w:rsid w:val="002B7C88"/>
    <w:rsid w:val="002C327E"/>
    <w:rsid w:val="002D001F"/>
    <w:rsid w:val="002D0C33"/>
    <w:rsid w:val="002D116D"/>
    <w:rsid w:val="002D4369"/>
    <w:rsid w:val="002D71F9"/>
    <w:rsid w:val="002D7DF7"/>
    <w:rsid w:val="002E068C"/>
    <w:rsid w:val="002E250C"/>
    <w:rsid w:val="002E3311"/>
    <w:rsid w:val="002E6D80"/>
    <w:rsid w:val="002F5C99"/>
    <w:rsid w:val="0030036C"/>
    <w:rsid w:val="003014A3"/>
    <w:rsid w:val="003038F2"/>
    <w:rsid w:val="003044CC"/>
    <w:rsid w:val="0030455B"/>
    <w:rsid w:val="0031597F"/>
    <w:rsid w:val="003169B4"/>
    <w:rsid w:val="0031757A"/>
    <w:rsid w:val="00317804"/>
    <w:rsid w:val="00321272"/>
    <w:rsid w:val="00321D38"/>
    <w:rsid w:val="00323315"/>
    <w:rsid w:val="003254EC"/>
    <w:rsid w:val="003325FF"/>
    <w:rsid w:val="0033458A"/>
    <w:rsid w:val="003361DD"/>
    <w:rsid w:val="00336EEB"/>
    <w:rsid w:val="00340041"/>
    <w:rsid w:val="0034240E"/>
    <w:rsid w:val="00342FDE"/>
    <w:rsid w:val="00347E64"/>
    <w:rsid w:val="003534B0"/>
    <w:rsid w:val="00353F42"/>
    <w:rsid w:val="00355461"/>
    <w:rsid w:val="003557DB"/>
    <w:rsid w:val="003565AD"/>
    <w:rsid w:val="00361150"/>
    <w:rsid w:val="003624E5"/>
    <w:rsid w:val="00366D47"/>
    <w:rsid w:val="0037190B"/>
    <w:rsid w:val="00372818"/>
    <w:rsid w:val="00374502"/>
    <w:rsid w:val="00380DCA"/>
    <w:rsid w:val="00384173"/>
    <w:rsid w:val="00384699"/>
    <w:rsid w:val="003856C3"/>
    <w:rsid w:val="00386131"/>
    <w:rsid w:val="003861D7"/>
    <w:rsid w:val="00395B54"/>
    <w:rsid w:val="003A0B59"/>
    <w:rsid w:val="003A2AE7"/>
    <w:rsid w:val="003A42E2"/>
    <w:rsid w:val="003A4E65"/>
    <w:rsid w:val="003B19DB"/>
    <w:rsid w:val="003B2AF9"/>
    <w:rsid w:val="003C1672"/>
    <w:rsid w:val="003C303E"/>
    <w:rsid w:val="003C326A"/>
    <w:rsid w:val="003C5689"/>
    <w:rsid w:val="003D1920"/>
    <w:rsid w:val="003D37F8"/>
    <w:rsid w:val="003E112D"/>
    <w:rsid w:val="003E1750"/>
    <w:rsid w:val="003E2A2A"/>
    <w:rsid w:val="003E383F"/>
    <w:rsid w:val="003E4796"/>
    <w:rsid w:val="003F7B67"/>
    <w:rsid w:val="0040349D"/>
    <w:rsid w:val="00407FCC"/>
    <w:rsid w:val="0041369F"/>
    <w:rsid w:val="00414E98"/>
    <w:rsid w:val="004156BB"/>
    <w:rsid w:val="00415F2F"/>
    <w:rsid w:val="00421A1C"/>
    <w:rsid w:val="00430B20"/>
    <w:rsid w:val="00433D54"/>
    <w:rsid w:val="00465D5E"/>
    <w:rsid w:val="0047080E"/>
    <w:rsid w:val="00474D8F"/>
    <w:rsid w:val="004750BD"/>
    <w:rsid w:val="00475764"/>
    <w:rsid w:val="00477E57"/>
    <w:rsid w:val="00483842"/>
    <w:rsid w:val="00484401"/>
    <w:rsid w:val="00486EE2"/>
    <w:rsid w:val="004876E6"/>
    <w:rsid w:val="00490CEA"/>
    <w:rsid w:val="00492434"/>
    <w:rsid w:val="00496E69"/>
    <w:rsid w:val="004C2E49"/>
    <w:rsid w:val="004C4639"/>
    <w:rsid w:val="004D6ACE"/>
    <w:rsid w:val="004D71CE"/>
    <w:rsid w:val="004D7F47"/>
    <w:rsid w:val="004E1B65"/>
    <w:rsid w:val="004F626E"/>
    <w:rsid w:val="00501CE7"/>
    <w:rsid w:val="00502ABA"/>
    <w:rsid w:val="00503DA6"/>
    <w:rsid w:val="0050497C"/>
    <w:rsid w:val="005137CA"/>
    <w:rsid w:val="00513B82"/>
    <w:rsid w:val="00514837"/>
    <w:rsid w:val="00517376"/>
    <w:rsid w:val="005210DA"/>
    <w:rsid w:val="005238FD"/>
    <w:rsid w:val="00523B4B"/>
    <w:rsid w:val="00524050"/>
    <w:rsid w:val="00532F05"/>
    <w:rsid w:val="005363D5"/>
    <w:rsid w:val="00537C39"/>
    <w:rsid w:val="00537FCE"/>
    <w:rsid w:val="00540A44"/>
    <w:rsid w:val="00540D31"/>
    <w:rsid w:val="005464DF"/>
    <w:rsid w:val="005465A6"/>
    <w:rsid w:val="00552F70"/>
    <w:rsid w:val="00556013"/>
    <w:rsid w:val="00562B0F"/>
    <w:rsid w:val="00563D7F"/>
    <w:rsid w:val="00564FAE"/>
    <w:rsid w:val="00571F79"/>
    <w:rsid w:val="00572A3E"/>
    <w:rsid w:val="005876E9"/>
    <w:rsid w:val="00596674"/>
    <w:rsid w:val="005A57E3"/>
    <w:rsid w:val="005A790E"/>
    <w:rsid w:val="005C3FEF"/>
    <w:rsid w:val="005C4EB2"/>
    <w:rsid w:val="005C6378"/>
    <w:rsid w:val="005D0A3A"/>
    <w:rsid w:val="005D461B"/>
    <w:rsid w:val="005E0FF4"/>
    <w:rsid w:val="005E1329"/>
    <w:rsid w:val="005E1549"/>
    <w:rsid w:val="005E3048"/>
    <w:rsid w:val="005E4813"/>
    <w:rsid w:val="005E63B5"/>
    <w:rsid w:val="005E7CCB"/>
    <w:rsid w:val="005F24D6"/>
    <w:rsid w:val="005F49CD"/>
    <w:rsid w:val="00601BE9"/>
    <w:rsid w:val="006048F3"/>
    <w:rsid w:val="00606464"/>
    <w:rsid w:val="00606DA8"/>
    <w:rsid w:val="0060740B"/>
    <w:rsid w:val="006107A6"/>
    <w:rsid w:val="00612F7F"/>
    <w:rsid w:val="00614067"/>
    <w:rsid w:val="00626762"/>
    <w:rsid w:val="00643EEB"/>
    <w:rsid w:val="00645C67"/>
    <w:rsid w:val="0064628D"/>
    <w:rsid w:val="00650711"/>
    <w:rsid w:val="00654696"/>
    <w:rsid w:val="00655BFB"/>
    <w:rsid w:val="0066249A"/>
    <w:rsid w:val="006634B5"/>
    <w:rsid w:val="006777B6"/>
    <w:rsid w:val="00682658"/>
    <w:rsid w:val="006916A8"/>
    <w:rsid w:val="006916BC"/>
    <w:rsid w:val="006B459A"/>
    <w:rsid w:val="006B5C96"/>
    <w:rsid w:val="006C11C1"/>
    <w:rsid w:val="006C3A76"/>
    <w:rsid w:val="006C4B4F"/>
    <w:rsid w:val="006C4CE9"/>
    <w:rsid w:val="006C5C74"/>
    <w:rsid w:val="006D081F"/>
    <w:rsid w:val="006D13ED"/>
    <w:rsid w:val="006D1DB7"/>
    <w:rsid w:val="006D57CB"/>
    <w:rsid w:val="006D6DF9"/>
    <w:rsid w:val="006E6CA4"/>
    <w:rsid w:val="006F4FC5"/>
    <w:rsid w:val="006F5EBE"/>
    <w:rsid w:val="00700448"/>
    <w:rsid w:val="00701D98"/>
    <w:rsid w:val="00706CAF"/>
    <w:rsid w:val="00721751"/>
    <w:rsid w:val="007223B3"/>
    <w:rsid w:val="00723559"/>
    <w:rsid w:val="00723AAA"/>
    <w:rsid w:val="007303F5"/>
    <w:rsid w:val="0073113B"/>
    <w:rsid w:val="00736F2A"/>
    <w:rsid w:val="00744E04"/>
    <w:rsid w:val="00746973"/>
    <w:rsid w:val="007471B1"/>
    <w:rsid w:val="00751DC9"/>
    <w:rsid w:val="007630DE"/>
    <w:rsid w:val="00763B10"/>
    <w:rsid w:val="00766063"/>
    <w:rsid w:val="00771E10"/>
    <w:rsid w:val="007755F7"/>
    <w:rsid w:val="00777F1E"/>
    <w:rsid w:val="00781038"/>
    <w:rsid w:val="00784B88"/>
    <w:rsid w:val="0079155D"/>
    <w:rsid w:val="007934E4"/>
    <w:rsid w:val="007955FB"/>
    <w:rsid w:val="007958BA"/>
    <w:rsid w:val="007B0D19"/>
    <w:rsid w:val="007B4DBA"/>
    <w:rsid w:val="007C2DFE"/>
    <w:rsid w:val="007C4A72"/>
    <w:rsid w:val="007C5F60"/>
    <w:rsid w:val="007D1BFB"/>
    <w:rsid w:val="007D723E"/>
    <w:rsid w:val="007E0A14"/>
    <w:rsid w:val="007E483E"/>
    <w:rsid w:val="007F6347"/>
    <w:rsid w:val="007F643D"/>
    <w:rsid w:val="007F7105"/>
    <w:rsid w:val="00801D66"/>
    <w:rsid w:val="00803C93"/>
    <w:rsid w:val="008065E9"/>
    <w:rsid w:val="008071C2"/>
    <w:rsid w:val="008128E5"/>
    <w:rsid w:val="00813CAE"/>
    <w:rsid w:val="00813F44"/>
    <w:rsid w:val="008256B9"/>
    <w:rsid w:val="008433DC"/>
    <w:rsid w:val="008447B4"/>
    <w:rsid w:val="00850C1B"/>
    <w:rsid w:val="0085342A"/>
    <w:rsid w:val="00856237"/>
    <w:rsid w:val="00867D2D"/>
    <w:rsid w:val="00870351"/>
    <w:rsid w:val="008711DE"/>
    <w:rsid w:val="008743D8"/>
    <w:rsid w:val="008748E5"/>
    <w:rsid w:val="00876D42"/>
    <w:rsid w:val="00885A64"/>
    <w:rsid w:val="00886880"/>
    <w:rsid w:val="008918D7"/>
    <w:rsid w:val="00891FCC"/>
    <w:rsid w:val="0089206E"/>
    <w:rsid w:val="00893755"/>
    <w:rsid w:val="00897C6F"/>
    <w:rsid w:val="008A6BA2"/>
    <w:rsid w:val="008B240D"/>
    <w:rsid w:val="008B28AD"/>
    <w:rsid w:val="008C08C9"/>
    <w:rsid w:val="008C1095"/>
    <w:rsid w:val="008D07CE"/>
    <w:rsid w:val="008D50D6"/>
    <w:rsid w:val="008D70CB"/>
    <w:rsid w:val="008E21A7"/>
    <w:rsid w:val="008E2903"/>
    <w:rsid w:val="008F0D29"/>
    <w:rsid w:val="008F7CAF"/>
    <w:rsid w:val="00900792"/>
    <w:rsid w:val="00901C64"/>
    <w:rsid w:val="009064AF"/>
    <w:rsid w:val="009075E4"/>
    <w:rsid w:val="0091055D"/>
    <w:rsid w:val="00914D39"/>
    <w:rsid w:val="009164F4"/>
    <w:rsid w:val="00921E5E"/>
    <w:rsid w:val="00923033"/>
    <w:rsid w:val="00924583"/>
    <w:rsid w:val="00933E29"/>
    <w:rsid w:val="00941D0C"/>
    <w:rsid w:val="00945581"/>
    <w:rsid w:val="00947A68"/>
    <w:rsid w:val="00956B7A"/>
    <w:rsid w:val="00962406"/>
    <w:rsid w:val="0096348E"/>
    <w:rsid w:val="009703F1"/>
    <w:rsid w:val="009724C6"/>
    <w:rsid w:val="009745E2"/>
    <w:rsid w:val="00980238"/>
    <w:rsid w:val="00985D6E"/>
    <w:rsid w:val="00986E1C"/>
    <w:rsid w:val="00990045"/>
    <w:rsid w:val="00997781"/>
    <w:rsid w:val="009A7129"/>
    <w:rsid w:val="009B0951"/>
    <w:rsid w:val="009B30E6"/>
    <w:rsid w:val="009B5483"/>
    <w:rsid w:val="009B7989"/>
    <w:rsid w:val="009B79E8"/>
    <w:rsid w:val="009C1B99"/>
    <w:rsid w:val="009C1E78"/>
    <w:rsid w:val="009C1FD4"/>
    <w:rsid w:val="009C233E"/>
    <w:rsid w:val="009C4DEE"/>
    <w:rsid w:val="009C54A9"/>
    <w:rsid w:val="009D4387"/>
    <w:rsid w:val="009E28BE"/>
    <w:rsid w:val="009E5F66"/>
    <w:rsid w:val="009E709B"/>
    <w:rsid w:val="009E7C45"/>
    <w:rsid w:val="009F146D"/>
    <w:rsid w:val="009F3004"/>
    <w:rsid w:val="009F4468"/>
    <w:rsid w:val="00A00347"/>
    <w:rsid w:val="00A011E9"/>
    <w:rsid w:val="00A12603"/>
    <w:rsid w:val="00A130D7"/>
    <w:rsid w:val="00A16975"/>
    <w:rsid w:val="00A246EF"/>
    <w:rsid w:val="00A25BE5"/>
    <w:rsid w:val="00A32797"/>
    <w:rsid w:val="00A3440D"/>
    <w:rsid w:val="00A34A89"/>
    <w:rsid w:val="00A359D9"/>
    <w:rsid w:val="00A4391E"/>
    <w:rsid w:val="00A6111A"/>
    <w:rsid w:val="00A616C1"/>
    <w:rsid w:val="00A6610B"/>
    <w:rsid w:val="00A66CC0"/>
    <w:rsid w:val="00A74A20"/>
    <w:rsid w:val="00A76A1B"/>
    <w:rsid w:val="00A80425"/>
    <w:rsid w:val="00A8223A"/>
    <w:rsid w:val="00A826F3"/>
    <w:rsid w:val="00A83E4D"/>
    <w:rsid w:val="00A862C3"/>
    <w:rsid w:val="00A872D0"/>
    <w:rsid w:val="00A92015"/>
    <w:rsid w:val="00A968C1"/>
    <w:rsid w:val="00A97DD6"/>
    <w:rsid w:val="00AA180B"/>
    <w:rsid w:val="00AA26DE"/>
    <w:rsid w:val="00AA34E4"/>
    <w:rsid w:val="00AA60E8"/>
    <w:rsid w:val="00AA6D2C"/>
    <w:rsid w:val="00AB340F"/>
    <w:rsid w:val="00AB4A92"/>
    <w:rsid w:val="00AC1309"/>
    <w:rsid w:val="00AC7F58"/>
    <w:rsid w:val="00AD584F"/>
    <w:rsid w:val="00AD6D77"/>
    <w:rsid w:val="00AE0D7C"/>
    <w:rsid w:val="00AE171A"/>
    <w:rsid w:val="00AE1F11"/>
    <w:rsid w:val="00AE3242"/>
    <w:rsid w:val="00AE5C09"/>
    <w:rsid w:val="00AF20E7"/>
    <w:rsid w:val="00AF31A8"/>
    <w:rsid w:val="00AF387D"/>
    <w:rsid w:val="00AF3FA4"/>
    <w:rsid w:val="00AF4CAF"/>
    <w:rsid w:val="00B04893"/>
    <w:rsid w:val="00B07BBB"/>
    <w:rsid w:val="00B1233B"/>
    <w:rsid w:val="00B14622"/>
    <w:rsid w:val="00B22B1D"/>
    <w:rsid w:val="00B265A1"/>
    <w:rsid w:val="00B30F20"/>
    <w:rsid w:val="00B313A6"/>
    <w:rsid w:val="00B344DC"/>
    <w:rsid w:val="00B35848"/>
    <w:rsid w:val="00B3750B"/>
    <w:rsid w:val="00B44856"/>
    <w:rsid w:val="00B4532A"/>
    <w:rsid w:val="00B45F93"/>
    <w:rsid w:val="00B508C8"/>
    <w:rsid w:val="00B54359"/>
    <w:rsid w:val="00B611A3"/>
    <w:rsid w:val="00B64EA9"/>
    <w:rsid w:val="00B73027"/>
    <w:rsid w:val="00B80EA7"/>
    <w:rsid w:val="00B83FD6"/>
    <w:rsid w:val="00B84768"/>
    <w:rsid w:val="00B84C8A"/>
    <w:rsid w:val="00B87769"/>
    <w:rsid w:val="00B9641B"/>
    <w:rsid w:val="00B979E9"/>
    <w:rsid w:val="00BA4200"/>
    <w:rsid w:val="00BA74F2"/>
    <w:rsid w:val="00BB2831"/>
    <w:rsid w:val="00BB3313"/>
    <w:rsid w:val="00BC06CE"/>
    <w:rsid w:val="00BD02D1"/>
    <w:rsid w:val="00BD2AEF"/>
    <w:rsid w:val="00BD37E9"/>
    <w:rsid w:val="00BD7D3C"/>
    <w:rsid w:val="00BE30B9"/>
    <w:rsid w:val="00BE338E"/>
    <w:rsid w:val="00BE4383"/>
    <w:rsid w:val="00BE5CB7"/>
    <w:rsid w:val="00BE5EE7"/>
    <w:rsid w:val="00BE7EE3"/>
    <w:rsid w:val="00BF1809"/>
    <w:rsid w:val="00BF4B8C"/>
    <w:rsid w:val="00BF7299"/>
    <w:rsid w:val="00C016A9"/>
    <w:rsid w:val="00C056F3"/>
    <w:rsid w:val="00C07B17"/>
    <w:rsid w:val="00C104F8"/>
    <w:rsid w:val="00C12085"/>
    <w:rsid w:val="00C13959"/>
    <w:rsid w:val="00C14789"/>
    <w:rsid w:val="00C153B3"/>
    <w:rsid w:val="00C20D93"/>
    <w:rsid w:val="00C228FD"/>
    <w:rsid w:val="00C24D86"/>
    <w:rsid w:val="00C250A2"/>
    <w:rsid w:val="00C25A19"/>
    <w:rsid w:val="00C333DD"/>
    <w:rsid w:val="00C33C39"/>
    <w:rsid w:val="00C35563"/>
    <w:rsid w:val="00C40C51"/>
    <w:rsid w:val="00C4483D"/>
    <w:rsid w:val="00C45232"/>
    <w:rsid w:val="00C50FA5"/>
    <w:rsid w:val="00C521D8"/>
    <w:rsid w:val="00C529E1"/>
    <w:rsid w:val="00C53509"/>
    <w:rsid w:val="00C71A9A"/>
    <w:rsid w:val="00C762B0"/>
    <w:rsid w:val="00C76A63"/>
    <w:rsid w:val="00C8102E"/>
    <w:rsid w:val="00C838BF"/>
    <w:rsid w:val="00C9079C"/>
    <w:rsid w:val="00C94117"/>
    <w:rsid w:val="00C96FCD"/>
    <w:rsid w:val="00CA174D"/>
    <w:rsid w:val="00CA5C00"/>
    <w:rsid w:val="00CA6F9B"/>
    <w:rsid w:val="00CB2885"/>
    <w:rsid w:val="00CB4542"/>
    <w:rsid w:val="00CB52CE"/>
    <w:rsid w:val="00CE572A"/>
    <w:rsid w:val="00CE75DB"/>
    <w:rsid w:val="00CF1846"/>
    <w:rsid w:val="00CF2869"/>
    <w:rsid w:val="00CF2FC7"/>
    <w:rsid w:val="00D02A36"/>
    <w:rsid w:val="00D046EF"/>
    <w:rsid w:val="00D056C5"/>
    <w:rsid w:val="00D06CA4"/>
    <w:rsid w:val="00D10772"/>
    <w:rsid w:val="00D108E5"/>
    <w:rsid w:val="00D1160B"/>
    <w:rsid w:val="00D11D53"/>
    <w:rsid w:val="00D1769A"/>
    <w:rsid w:val="00D404D5"/>
    <w:rsid w:val="00D40726"/>
    <w:rsid w:val="00D40BE6"/>
    <w:rsid w:val="00D41C74"/>
    <w:rsid w:val="00D41E6F"/>
    <w:rsid w:val="00D4316B"/>
    <w:rsid w:val="00D4327E"/>
    <w:rsid w:val="00D449BE"/>
    <w:rsid w:val="00D47F51"/>
    <w:rsid w:val="00D50B2C"/>
    <w:rsid w:val="00D55304"/>
    <w:rsid w:val="00D5551F"/>
    <w:rsid w:val="00D56DA3"/>
    <w:rsid w:val="00D7300C"/>
    <w:rsid w:val="00D85F1F"/>
    <w:rsid w:val="00D9030F"/>
    <w:rsid w:val="00D90609"/>
    <w:rsid w:val="00D92F5F"/>
    <w:rsid w:val="00D9364D"/>
    <w:rsid w:val="00DA005E"/>
    <w:rsid w:val="00DA04B9"/>
    <w:rsid w:val="00DA3C25"/>
    <w:rsid w:val="00DA6640"/>
    <w:rsid w:val="00DB3C8B"/>
    <w:rsid w:val="00DC15CD"/>
    <w:rsid w:val="00DC26B5"/>
    <w:rsid w:val="00DC434A"/>
    <w:rsid w:val="00DC7927"/>
    <w:rsid w:val="00DE3CEB"/>
    <w:rsid w:val="00DF1D52"/>
    <w:rsid w:val="00DF3990"/>
    <w:rsid w:val="00DF6ED0"/>
    <w:rsid w:val="00E058FB"/>
    <w:rsid w:val="00E05A5A"/>
    <w:rsid w:val="00E070D4"/>
    <w:rsid w:val="00E10683"/>
    <w:rsid w:val="00E10DAC"/>
    <w:rsid w:val="00E13B4F"/>
    <w:rsid w:val="00E2153C"/>
    <w:rsid w:val="00E31020"/>
    <w:rsid w:val="00E31A11"/>
    <w:rsid w:val="00E362D1"/>
    <w:rsid w:val="00E46CEA"/>
    <w:rsid w:val="00E4787D"/>
    <w:rsid w:val="00E56A32"/>
    <w:rsid w:val="00E60E37"/>
    <w:rsid w:val="00E632E9"/>
    <w:rsid w:val="00E6674C"/>
    <w:rsid w:val="00E74E8F"/>
    <w:rsid w:val="00E814B9"/>
    <w:rsid w:val="00E83F63"/>
    <w:rsid w:val="00EA0A4E"/>
    <w:rsid w:val="00EA286B"/>
    <w:rsid w:val="00EA2CFC"/>
    <w:rsid w:val="00EA2D5D"/>
    <w:rsid w:val="00EA64AE"/>
    <w:rsid w:val="00EB08D3"/>
    <w:rsid w:val="00EB14C8"/>
    <w:rsid w:val="00EB158E"/>
    <w:rsid w:val="00EC2C9B"/>
    <w:rsid w:val="00EC44F7"/>
    <w:rsid w:val="00ED0635"/>
    <w:rsid w:val="00ED7FD1"/>
    <w:rsid w:val="00EE314B"/>
    <w:rsid w:val="00EE73EA"/>
    <w:rsid w:val="00EE76A2"/>
    <w:rsid w:val="00F00F85"/>
    <w:rsid w:val="00F01DB2"/>
    <w:rsid w:val="00F05BFF"/>
    <w:rsid w:val="00F1191F"/>
    <w:rsid w:val="00F14719"/>
    <w:rsid w:val="00F262AC"/>
    <w:rsid w:val="00F271AF"/>
    <w:rsid w:val="00F350ED"/>
    <w:rsid w:val="00F3649B"/>
    <w:rsid w:val="00F367A0"/>
    <w:rsid w:val="00F40EC5"/>
    <w:rsid w:val="00F6595B"/>
    <w:rsid w:val="00F65D8E"/>
    <w:rsid w:val="00F6668E"/>
    <w:rsid w:val="00F81BD7"/>
    <w:rsid w:val="00F86B24"/>
    <w:rsid w:val="00F9113E"/>
    <w:rsid w:val="00F9265A"/>
    <w:rsid w:val="00F92908"/>
    <w:rsid w:val="00F94A2D"/>
    <w:rsid w:val="00FA30E0"/>
    <w:rsid w:val="00FA51F6"/>
    <w:rsid w:val="00FA67ED"/>
    <w:rsid w:val="00FA74D7"/>
    <w:rsid w:val="00FB1A70"/>
    <w:rsid w:val="00FB33F2"/>
    <w:rsid w:val="00FC0B76"/>
    <w:rsid w:val="00FC0DD6"/>
    <w:rsid w:val="00FC5242"/>
    <w:rsid w:val="00FD10E3"/>
    <w:rsid w:val="00FD18DC"/>
    <w:rsid w:val="00FD4FE8"/>
    <w:rsid w:val="00FD6347"/>
    <w:rsid w:val="00FE23CC"/>
    <w:rsid w:val="00FF0666"/>
    <w:rsid w:val="00FF2926"/>
    <w:rsid w:val="00FF5B14"/>
    <w:rsid w:val="00FF721F"/>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B0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0">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B0D19"/>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7B0D19"/>
    <w:pPr>
      <w:spacing w:after="0" w:line="240" w:lineRule="auto"/>
    </w:pPr>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character" w:styleId="PlaceholderText">
    <w:name w:val="Placeholder Text"/>
    <w:basedOn w:val="DefaultParagraphFont"/>
    <w:uiPriority w:val="99"/>
    <w:semiHidden/>
    <w:rsid w:val="00342FDE"/>
    <w:rPr>
      <w:color w:val="808080"/>
    </w:rPr>
  </w:style>
  <w:style w:type="paragraph" w:styleId="Header">
    <w:name w:val="header"/>
    <w:basedOn w:val="Normal"/>
    <w:link w:val="HeaderChar"/>
    <w:uiPriority w:val="99"/>
    <w:unhideWhenUsed/>
    <w:rsid w:val="0056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AE"/>
  </w:style>
  <w:style w:type="paragraph" w:styleId="Footer">
    <w:name w:val="footer"/>
    <w:basedOn w:val="Normal"/>
    <w:link w:val="FooterChar"/>
    <w:uiPriority w:val="99"/>
    <w:unhideWhenUsed/>
    <w:rsid w:val="0056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AE"/>
  </w:style>
  <w:style w:type="paragraph" w:styleId="NoSpacing">
    <w:name w:val="No Spacing"/>
    <w:link w:val="NoSpacingChar"/>
    <w:uiPriority w:val="1"/>
    <w:qFormat/>
    <w:rsid w:val="00DC26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6B5"/>
    <w:rPr>
      <w:rFonts w:eastAsiaTheme="minorEastAsia"/>
      <w:lang w:eastAsia="ja-JP"/>
    </w:rPr>
  </w:style>
  <w:style w:type="character" w:styleId="Hyperlink">
    <w:name w:val="Hyperlink"/>
    <w:basedOn w:val="DefaultParagraphFont"/>
    <w:uiPriority w:val="99"/>
    <w:unhideWhenUsed/>
    <w:rsid w:val="00AE171A"/>
    <w:rPr>
      <w:color w:val="0000FF" w:themeColor="hyperlink"/>
      <w:u w:val="single"/>
    </w:rPr>
  </w:style>
  <w:style w:type="paragraph" w:styleId="NormalWeb">
    <w:name w:val="Normal (Web)"/>
    <w:basedOn w:val="Normal"/>
    <w:uiPriority w:val="99"/>
    <w:unhideWhenUsed/>
    <w:rsid w:val="00AE171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E171A"/>
    <w:rPr>
      <w:i/>
      <w:iCs/>
    </w:rPr>
  </w:style>
  <w:style w:type="paragraph" w:styleId="BodyTextIndent3">
    <w:name w:val="Body Text Indent 3"/>
    <w:basedOn w:val="Normal"/>
    <w:link w:val="BodyTextIndent3Char"/>
    <w:rsid w:val="00AE171A"/>
    <w:pPr>
      <w:tabs>
        <w:tab w:val="left" w:pos="-720"/>
      </w:tabs>
      <w:suppressAutoHyphens/>
      <w:spacing w:after="0" w:line="240" w:lineRule="auto"/>
      <w:ind w:left="720"/>
      <w:jc w:val="both"/>
    </w:pPr>
    <w:rPr>
      <w:rFonts w:ascii="CG Times" w:eastAsia="Times New Roman" w:hAnsi="CG Times" w:cs="Times New Roman"/>
      <w:spacing w:val="-2"/>
      <w:sz w:val="24"/>
      <w:szCs w:val="20"/>
    </w:rPr>
  </w:style>
  <w:style w:type="character" w:customStyle="1" w:styleId="BodyTextIndent3Char">
    <w:name w:val="Body Text Indent 3 Char"/>
    <w:basedOn w:val="DefaultParagraphFont"/>
    <w:link w:val="BodyTextIndent3"/>
    <w:rsid w:val="00AE171A"/>
    <w:rPr>
      <w:rFonts w:ascii="CG Times" w:eastAsia="Times New Roman" w:hAnsi="CG Times" w:cs="Times New Roman"/>
      <w:spacing w:val="-2"/>
      <w:sz w:val="24"/>
      <w:szCs w:val="20"/>
    </w:rPr>
  </w:style>
  <w:style w:type="paragraph" w:styleId="BodyTextIndent">
    <w:name w:val="Body Text Indent"/>
    <w:basedOn w:val="Normal"/>
    <w:link w:val="BodyTextIndentChar"/>
    <w:rsid w:val="00AE171A"/>
    <w:pPr>
      <w:tabs>
        <w:tab w:val="left" w:pos="-720"/>
      </w:tabs>
      <w:suppressAutoHyphens/>
      <w:spacing w:after="0" w:line="240" w:lineRule="auto"/>
      <w:ind w:left="720" w:hanging="720"/>
      <w:jc w:val="both"/>
    </w:pPr>
    <w:rPr>
      <w:rFonts w:ascii="CG Times" w:eastAsia="Times New Roman" w:hAnsi="CG Times" w:cs="Times New Roman"/>
      <w:spacing w:val="-2"/>
      <w:sz w:val="24"/>
      <w:szCs w:val="20"/>
    </w:rPr>
  </w:style>
  <w:style w:type="character" w:customStyle="1" w:styleId="BodyTextIndentChar">
    <w:name w:val="Body Text Indent Char"/>
    <w:basedOn w:val="DefaultParagraphFont"/>
    <w:link w:val="BodyTextIndent"/>
    <w:rsid w:val="00AE171A"/>
    <w:rPr>
      <w:rFonts w:ascii="CG Times" w:eastAsia="Times New Roman" w:hAnsi="CG Times" w:cs="Times New Roman"/>
      <w:spacing w:val="-2"/>
      <w:sz w:val="24"/>
      <w:szCs w:val="20"/>
    </w:rPr>
  </w:style>
  <w:style w:type="paragraph" w:styleId="BodyText">
    <w:name w:val="Body Text"/>
    <w:basedOn w:val="Normal"/>
    <w:link w:val="BodyTextChar"/>
    <w:rsid w:val="00AE171A"/>
    <w:pPr>
      <w:tabs>
        <w:tab w:val="left" w:pos="-720"/>
      </w:tabs>
      <w:suppressAutoHyphens/>
      <w:spacing w:after="0" w:line="240" w:lineRule="auto"/>
      <w:jc w:val="both"/>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AE171A"/>
    <w:rPr>
      <w:rFonts w:ascii="CG Times" w:eastAsia="Times New Roman" w:hAnsi="CG Times" w:cs="Times New Roman"/>
      <w:spacing w:val="-2"/>
      <w:sz w:val="24"/>
      <w:szCs w:val="20"/>
    </w:rPr>
  </w:style>
  <w:style w:type="character" w:styleId="FollowedHyperlink">
    <w:name w:val="FollowedHyperlink"/>
    <w:basedOn w:val="DefaultParagraphFont"/>
    <w:uiPriority w:val="99"/>
    <w:semiHidden/>
    <w:unhideWhenUsed/>
    <w:rsid w:val="00AE171A"/>
    <w:rPr>
      <w:color w:val="800080" w:themeColor="followedHyperlink"/>
      <w:u w:val="single"/>
    </w:rPr>
  </w:style>
  <w:style w:type="paragraph" w:styleId="BodyText2">
    <w:name w:val="Body Text 2"/>
    <w:basedOn w:val="Normal"/>
    <w:link w:val="BodyText2Char"/>
    <w:uiPriority w:val="99"/>
    <w:semiHidden/>
    <w:unhideWhenUsed/>
    <w:rsid w:val="00AE171A"/>
    <w:pPr>
      <w:spacing w:after="120" w:line="480" w:lineRule="auto"/>
    </w:pPr>
  </w:style>
  <w:style w:type="character" w:customStyle="1" w:styleId="BodyText2Char">
    <w:name w:val="Body Text 2 Char"/>
    <w:basedOn w:val="DefaultParagraphFont"/>
    <w:link w:val="BodyText2"/>
    <w:uiPriority w:val="99"/>
    <w:semiHidden/>
    <w:rsid w:val="00AE171A"/>
  </w:style>
  <w:style w:type="paragraph" w:customStyle="1" w:styleId="Default">
    <w:name w:val="Default"/>
    <w:rsid w:val="00AE171A"/>
    <w:pPr>
      <w:autoSpaceDE w:val="0"/>
      <w:autoSpaceDN w:val="0"/>
      <w:adjustRightInd w:val="0"/>
      <w:spacing w:after="0" w:line="240" w:lineRule="auto"/>
    </w:pPr>
    <w:rPr>
      <w:rFonts w:ascii="Verdana" w:hAnsi="Verdana" w:cs="Verdana"/>
      <w:color w:val="000000"/>
      <w:sz w:val="24"/>
      <w:szCs w:val="24"/>
    </w:rPr>
  </w:style>
  <w:style w:type="paragraph" w:customStyle="1" w:styleId="body">
    <w:name w:val="body"/>
    <w:basedOn w:val="Normal"/>
    <w:rsid w:val="00AE171A"/>
    <w:pPr>
      <w:spacing w:before="100" w:beforeAutospacing="1" w:after="100" w:afterAutospacing="1" w:line="240" w:lineRule="auto"/>
    </w:pPr>
    <w:rPr>
      <w:rFonts w:ascii="Verdana" w:eastAsia="Times New Roman" w:hAnsi="Verdana" w:cs="Times New Roman"/>
      <w:sz w:val="16"/>
      <w:szCs w:val="16"/>
    </w:rPr>
  </w:style>
  <w:style w:type="paragraph" w:styleId="Title">
    <w:name w:val="Title"/>
    <w:basedOn w:val="Normal"/>
    <w:next w:val="Normal"/>
    <w:link w:val="TitleChar"/>
    <w:uiPriority w:val="10"/>
    <w:qFormat/>
    <w:rsid w:val="00AE17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171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171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E171A"/>
    <w:rPr>
      <w:rFonts w:asciiTheme="majorHAnsi" w:eastAsiaTheme="majorEastAsia" w:hAnsiTheme="majorHAnsi" w:cstheme="majorBidi"/>
      <w:i/>
      <w:iCs/>
      <w:color w:val="4F81BD" w:themeColor="accent1"/>
      <w:spacing w:val="15"/>
      <w:sz w:val="24"/>
      <w:szCs w:val="24"/>
      <w:lang w:eastAsia="ja-JP"/>
    </w:rPr>
  </w:style>
  <w:style w:type="character" w:customStyle="1" w:styleId="st1">
    <w:name w:val="st1"/>
    <w:basedOn w:val="DefaultParagraphFont"/>
    <w:rsid w:val="00AE171A"/>
  </w:style>
  <w:style w:type="table" w:customStyle="1" w:styleId="TableGrid1">
    <w:name w:val="Table Grid1"/>
    <w:basedOn w:val="TableNormal"/>
    <w:next w:val="TableGrid"/>
    <w:uiPriority w:val="59"/>
    <w:rsid w:val="00AE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B0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0">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B0D19"/>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7B0D19"/>
    <w:pPr>
      <w:spacing w:after="0" w:line="240" w:lineRule="auto"/>
    </w:pPr>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character" w:styleId="PlaceholderText">
    <w:name w:val="Placeholder Text"/>
    <w:basedOn w:val="DefaultParagraphFont"/>
    <w:uiPriority w:val="99"/>
    <w:semiHidden/>
    <w:rsid w:val="00342FDE"/>
    <w:rPr>
      <w:color w:val="808080"/>
    </w:rPr>
  </w:style>
  <w:style w:type="paragraph" w:styleId="Header">
    <w:name w:val="header"/>
    <w:basedOn w:val="Normal"/>
    <w:link w:val="HeaderChar"/>
    <w:uiPriority w:val="99"/>
    <w:unhideWhenUsed/>
    <w:rsid w:val="0056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AE"/>
  </w:style>
  <w:style w:type="paragraph" w:styleId="Footer">
    <w:name w:val="footer"/>
    <w:basedOn w:val="Normal"/>
    <w:link w:val="FooterChar"/>
    <w:uiPriority w:val="99"/>
    <w:unhideWhenUsed/>
    <w:rsid w:val="0056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AE"/>
  </w:style>
  <w:style w:type="paragraph" w:styleId="NoSpacing">
    <w:name w:val="No Spacing"/>
    <w:link w:val="NoSpacingChar"/>
    <w:uiPriority w:val="1"/>
    <w:qFormat/>
    <w:rsid w:val="00DC26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6B5"/>
    <w:rPr>
      <w:rFonts w:eastAsiaTheme="minorEastAsia"/>
      <w:lang w:eastAsia="ja-JP"/>
    </w:rPr>
  </w:style>
  <w:style w:type="character" w:styleId="Hyperlink">
    <w:name w:val="Hyperlink"/>
    <w:basedOn w:val="DefaultParagraphFont"/>
    <w:uiPriority w:val="99"/>
    <w:unhideWhenUsed/>
    <w:rsid w:val="00AE171A"/>
    <w:rPr>
      <w:color w:val="0000FF" w:themeColor="hyperlink"/>
      <w:u w:val="single"/>
    </w:rPr>
  </w:style>
  <w:style w:type="paragraph" w:styleId="NormalWeb">
    <w:name w:val="Normal (Web)"/>
    <w:basedOn w:val="Normal"/>
    <w:uiPriority w:val="99"/>
    <w:unhideWhenUsed/>
    <w:rsid w:val="00AE171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E171A"/>
    <w:rPr>
      <w:i/>
      <w:iCs/>
    </w:rPr>
  </w:style>
  <w:style w:type="paragraph" w:styleId="BodyTextIndent3">
    <w:name w:val="Body Text Indent 3"/>
    <w:basedOn w:val="Normal"/>
    <w:link w:val="BodyTextIndent3Char"/>
    <w:rsid w:val="00AE171A"/>
    <w:pPr>
      <w:tabs>
        <w:tab w:val="left" w:pos="-720"/>
      </w:tabs>
      <w:suppressAutoHyphens/>
      <w:spacing w:after="0" w:line="240" w:lineRule="auto"/>
      <w:ind w:left="720"/>
      <w:jc w:val="both"/>
    </w:pPr>
    <w:rPr>
      <w:rFonts w:ascii="CG Times" w:eastAsia="Times New Roman" w:hAnsi="CG Times" w:cs="Times New Roman"/>
      <w:spacing w:val="-2"/>
      <w:sz w:val="24"/>
      <w:szCs w:val="20"/>
    </w:rPr>
  </w:style>
  <w:style w:type="character" w:customStyle="1" w:styleId="BodyTextIndent3Char">
    <w:name w:val="Body Text Indent 3 Char"/>
    <w:basedOn w:val="DefaultParagraphFont"/>
    <w:link w:val="BodyTextIndent3"/>
    <w:rsid w:val="00AE171A"/>
    <w:rPr>
      <w:rFonts w:ascii="CG Times" w:eastAsia="Times New Roman" w:hAnsi="CG Times" w:cs="Times New Roman"/>
      <w:spacing w:val="-2"/>
      <w:sz w:val="24"/>
      <w:szCs w:val="20"/>
    </w:rPr>
  </w:style>
  <w:style w:type="paragraph" w:styleId="BodyTextIndent">
    <w:name w:val="Body Text Indent"/>
    <w:basedOn w:val="Normal"/>
    <w:link w:val="BodyTextIndentChar"/>
    <w:rsid w:val="00AE171A"/>
    <w:pPr>
      <w:tabs>
        <w:tab w:val="left" w:pos="-720"/>
      </w:tabs>
      <w:suppressAutoHyphens/>
      <w:spacing w:after="0" w:line="240" w:lineRule="auto"/>
      <w:ind w:left="720" w:hanging="720"/>
      <w:jc w:val="both"/>
    </w:pPr>
    <w:rPr>
      <w:rFonts w:ascii="CG Times" w:eastAsia="Times New Roman" w:hAnsi="CG Times" w:cs="Times New Roman"/>
      <w:spacing w:val="-2"/>
      <w:sz w:val="24"/>
      <w:szCs w:val="20"/>
    </w:rPr>
  </w:style>
  <w:style w:type="character" w:customStyle="1" w:styleId="BodyTextIndentChar">
    <w:name w:val="Body Text Indent Char"/>
    <w:basedOn w:val="DefaultParagraphFont"/>
    <w:link w:val="BodyTextIndent"/>
    <w:rsid w:val="00AE171A"/>
    <w:rPr>
      <w:rFonts w:ascii="CG Times" w:eastAsia="Times New Roman" w:hAnsi="CG Times" w:cs="Times New Roman"/>
      <w:spacing w:val="-2"/>
      <w:sz w:val="24"/>
      <w:szCs w:val="20"/>
    </w:rPr>
  </w:style>
  <w:style w:type="paragraph" w:styleId="BodyText">
    <w:name w:val="Body Text"/>
    <w:basedOn w:val="Normal"/>
    <w:link w:val="BodyTextChar"/>
    <w:rsid w:val="00AE171A"/>
    <w:pPr>
      <w:tabs>
        <w:tab w:val="left" w:pos="-720"/>
      </w:tabs>
      <w:suppressAutoHyphens/>
      <w:spacing w:after="0" w:line="240" w:lineRule="auto"/>
      <w:jc w:val="both"/>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AE171A"/>
    <w:rPr>
      <w:rFonts w:ascii="CG Times" w:eastAsia="Times New Roman" w:hAnsi="CG Times" w:cs="Times New Roman"/>
      <w:spacing w:val="-2"/>
      <w:sz w:val="24"/>
      <w:szCs w:val="20"/>
    </w:rPr>
  </w:style>
  <w:style w:type="character" w:styleId="FollowedHyperlink">
    <w:name w:val="FollowedHyperlink"/>
    <w:basedOn w:val="DefaultParagraphFont"/>
    <w:uiPriority w:val="99"/>
    <w:semiHidden/>
    <w:unhideWhenUsed/>
    <w:rsid w:val="00AE171A"/>
    <w:rPr>
      <w:color w:val="800080" w:themeColor="followedHyperlink"/>
      <w:u w:val="single"/>
    </w:rPr>
  </w:style>
  <w:style w:type="paragraph" w:styleId="BodyText2">
    <w:name w:val="Body Text 2"/>
    <w:basedOn w:val="Normal"/>
    <w:link w:val="BodyText2Char"/>
    <w:uiPriority w:val="99"/>
    <w:semiHidden/>
    <w:unhideWhenUsed/>
    <w:rsid w:val="00AE171A"/>
    <w:pPr>
      <w:spacing w:after="120" w:line="480" w:lineRule="auto"/>
    </w:pPr>
  </w:style>
  <w:style w:type="character" w:customStyle="1" w:styleId="BodyText2Char">
    <w:name w:val="Body Text 2 Char"/>
    <w:basedOn w:val="DefaultParagraphFont"/>
    <w:link w:val="BodyText2"/>
    <w:uiPriority w:val="99"/>
    <w:semiHidden/>
    <w:rsid w:val="00AE171A"/>
  </w:style>
  <w:style w:type="paragraph" w:customStyle="1" w:styleId="Default">
    <w:name w:val="Default"/>
    <w:rsid w:val="00AE171A"/>
    <w:pPr>
      <w:autoSpaceDE w:val="0"/>
      <w:autoSpaceDN w:val="0"/>
      <w:adjustRightInd w:val="0"/>
      <w:spacing w:after="0" w:line="240" w:lineRule="auto"/>
    </w:pPr>
    <w:rPr>
      <w:rFonts w:ascii="Verdana" w:hAnsi="Verdana" w:cs="Verdana"/>
      <w:color w:val="000000"/>
      <w:sz w:val="24"/>
      <w:szCs w:val="24"/>
    </w:rPr>
  </w:style>
  <w:style w:type="paragraph" w:customStyle="1" w:styleId="body">
    <w:name w:val="body"/>
    <w:basedOn w:val="Normal"/>
    <w:rsid w:val="00AE171A"/>
    <w:pPr>
      <w:spacing w:before="100" w:beforeAutospacing="1" w:after="100" w:afterAutospacing="1" w:line="240" w:lineRule="auto"/>
    </w:pPr>
    <w:rPr>
      <w:rFonts w:ascii="Verdana" w:eastAsia="Times New Roman" w:hAnsi="Verdana" w:cs="Times New Roman"/>
      <w:sz w:val="16"/>
      <w:szCs w:val="16"/>
    </w:rPr>
  </w:style>
  <w:style w:type="paragraph" w:styleId="Title">
    <w:name w:val="Title"/>
    <w:basedOn w:val="Normal"/>
    <w:next w:val="Normal"/>
    <w:link w:val="TitleChar"/>
    <w:uiPriority w:val="10"/>
    <w:qFormat/>
    <w:rsid w:val="00AE17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171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171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E171A"/>
    <w:rPr>
      <w:rFonts w:asciiTheme="majorHAnsi" w:eastAsiaTheme="majorEastAsia" w:hAnsiTheme="majorHAnsi" w:cstheme="majorBidi"/>
      <w:i/>
      <w:iCs/>
      <w:color w:val="4F81BD" w:themeColor="accent1"/>
      <w:spacing w:val="15"/>
      <w:sz w:val="24"/>
      <w:szCs w:val="24"/>
      <w:lang w:eastAsia="ja-JP"/>
    </w:rPr>
  </w:style>
  <w:style w:type="character" w:customStyle="1" w:styleId="st1">
    <w:name w:val="st1"/>
    <w:basedOn w:val="DefaultParagraphFont"/>
    <w:rsid w:val="00AE171A"/>
  </w:style>
  <w:style w:type="table" w:customStyle="1" w:styleId="TableGrid1">
    <w:name w:val="Table Grid1"/>
    <w:basedOn w:val="TableNormal"/>
    <w:next w:val="TableGrid"/>
    <w:uiPriority w:val="59"/>
    <w:rsid w:val="00AE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org/news/news.cfm?newsID=19172" TargetMode="External"/><Relationship Id="rId13" Type="http://schemas.openxmlformats.org/officeDocument/2006/relationships/hyperlink" Target="http://researchcu.ncua.gov/views/findcreditunions.aspx"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search.fdic.gov/bankfi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ta.org/news/news.cfm?newsID=19172" TargetMode="External"/><Relationship Id="rId5" Type="http://schemas.openxmlformats.org/officeDocument/2006/relationships/webSettings" Target="webSettings.xml"/><Relationship Id="rId15" Type="http://schemas.openxmlformats.org/officeDocument/2006/relationships/hyperlink" Target="http://researchcu.ncua.gov/views/findcreditunions.aspx" TargetMode="External"/><Relationship Id="rId10" Type="http://schemas.openxmlformats.org/officeDocument/2006/relationships/hyperlink" Target="http://www.alta.org/news/news.cfm?newsID=191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a.org/news/news.cfm?newsID=19172" TargetMode="External"/><Relationship Id="rId14" Type="http://schemas.openxmlformats.org/officeDocument/2006/relationships/hyperlink" Target="http://research.fdic.gov/bankfin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31E4C66ABE4037AB2E3160F45E238F"/>
        <w:category>
          <w:name w:val="General"/>
          <w:gallery w:val="placeholder"/>
        </w:category>
        <w:types>
          <w:type w:val="bbPlcHdr"/>
        </w:types>
        <w:behaviors>
          <w:behavior w:val="content"/>
        </w:behaviors>
        <w:guid w:val="{3C45EED7-096C-461A-B7C2-F35A1D88C56D}"/>
      </w:docPartPr>
      <w:docPartBody>
        <w:p w:rsidR="008A1837" w:rsidRDefault="004F427F">
          <w:r w:rsidRPr="0094517E">
            <w:rPr>
              <w:rStyle w:val="PlaceholderText"/>
            </w:rPr>
            <w:t>[Company]</w:t>
          </w:r>
        </w:p>
      </w:docPartBody>
    </w:docPart>
    <w:docPart>
      <w:docPartPr>
        <w:name w:val="4B921B1D628B47D9B3E9478410CA2061"/>
        <w:category>
          <w:name w:val="General"/>
          <w:gallery w:val="placeholder"/>
        </w:category>
        <w:types>
          <w:type w:val="bbPlcHdr"/>
        </w:types>
        <w:behaviors>
          <w:behavior w:val="content"/>
        </w:behaviors>
        <w:guid w:val="{9E77F8BD-84B8-4EFF-8ECD-3DA42D136648}"/>
      </w:docPartPr>
      <w:docPartBody>
        <w:p w:rsidR="00CC1986" w:rsidRDefault="00CC1986" w:rsidP="00CC1986">
          <w:pPr>
            <w:pStyle w:val="4B921B1D628B47D9B3E9478410CA2061"/>
          </w:pPr>
          <w:r w:rsidRPr="0094517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7E"/>
    <w:rsid w:val="00062885"/>
    <w:rsid w:val="00157898"/>
    <w:rsid w:val="001A5504"/>
    <w:rsid w:val="001D52B5"/>
    <w:rsid w:val="001E7306"/>
    <w:rsid w:val="002113EF"/>
    <w:rsid w:val="00223553"/>
    <w:rsid w:val="002545B9"/>
    <w:rsid w:val="003F2ED5"/>
    <w:rsid w:val="0040481F"/>
    <w:rsid w:val="00466C97"/>
    <w:rsid w:val="004746F5"/>
    <w:rsid w:val="00493E89"/>
    <w:rsid w:val="004F427F"/>
    <w:rsid w:val="00551E0A"/>
    <w:rsid w:val="005F1A31"/>
    <w:rsid w:val="00630B9F"/>
    <w:rsid w:val="00697EC9"/>
    <w:rsid w:val="0073756E"/>
    <w:rsid w:val="007A6B72"/>
    <w:rsid w:val="00876A78"/>
    <w:rsid w:val="008A1837"/>
    <w:rsid w:val="008C7326"/>
    <w:rsid w:val="0095491E"/>
    <w:rsid w:val="00A32212"/>
    <w:rsid w:val="00A376A6"/>
    <w:rsid w:val="00A46A80"/>
    <w:rsid w:val="00A950C5"/>
    <w:rsid w:val="00AD1535"/>
    <w:rsid w:val="00C410B6"/>
    <w:rsid w:val="00C764D2"/>
    <w:rsid w:val="00CC1986"/>
    <w:rsid w:val="00D9617E"/>
    <w:rsid w:val="00DB39D6"/>
    <w:rsid w:val="00EF02DB"/>
    <w:rsid w:val="00F0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986"/>
    <w:rPr>
      <w:color w:val="808080"/>
    </w:rPr>
  </w:style>
  <w:style w:type="paragraph" w:customStyle="1" w:styleId="D6DE60B27CE94ACD80F99B5FBBD176E1">
    <w:name w:val="D6DE60B27CE94ACD80F99B5FBBD176E1"/>
    <w:rsid w:val="00D9617E"/>
    <w:rPr>
      <w:rFonts w:eastAsiaTheme="minorHAnsi"/>
    </w:rPr>
  </w:style>
  <w:style w:type="paragraph" w:customStyle="1" w:styleId="D6DE60B27CE94ACD80F99B5FBBD176E11">
    <w:name w:val="D6DE60B27CE94ACD80F99B5FBBD176E11"/>
    <w:rsid w:val="00D9617E"/>
    <w:rPr>
      <w:rFonts w:eastAsiaTheme="minorHAnsi"/>
    </w:rPr>
  </w:style>
  <w:style w:type="paragraph" w:customStyle="1" w:styleId="05F6367B807E44649C3CE2B693FB5235">
    <w:name w:val="05F6367B807E44649C3CE2B693FB5235"/>
    <w:rsid w:val="00D9617E"/>
    <w:rPr>
      <w:rFonts w:eastAsiaTheme="minorHAnsi"/>
    </w:rPr>
  </w:style>
  <w:style w:type="paragraph" w:customStyle="1" w:styleId="D6DE60B27CE94ACD80F99B5FBBD176E12">
    <w:name w:val="D6DE60B27CE94ACD80F99B5FBBD176E12"/>
    <w:rsid w:val="00D9617E"/>
    <w:rPr>
      <w:rFonts w:eastAsiaTheme="minorHAnsi"/>
    </w:rPr>
  </w:style>
  <w:style w:type="paragraph" w:customStyle="1" w:styleId="05F6367B807E44649C3CE2B693FB52351">
    <w:name w:val="05F6367B807E44649C3CE2B693FB52351"/>
    <w:rsid w:val="00D9617E"/>
    <w:rPr>
      <w:rFonts w:eastAsiaTheme="minorHAnsi"/>
    </w:rPr>
  </w:style>
  <w:style w:type="paragraph" w:customStyle="1" w:styleId="D6DE60B27CE94ACD80F99B5FBBD176E13">
    <w:name w:val="D6DE60B27CE94ACD80F99B5FBBD176E13"/>
    <w:rsid w:val="00D9617E"/>
    <w:rPr>
      <w:rFonts w:eastAsiaTheme="minorHAnsi"/>
    </w:rPr>
  </w:style>
  <w:style w:type="paragraph" w:customStyle="1" w:styleId="05F6367B807E44649C3CE2B693FB52352">
    <w:name w:val="05F6367B807E44649C3CE2B693FB52352"/>
    <w:rsid w:val="00D9617E"/>
    <w:rPr>
      <w:rFonts w:eastAsiaTheme="minorHAnsi"/>
    </w:rPr>
  </w:style>
  <w:style w:type="paragraph" w:customStyle="1" w:styleId="FF4445CC0A7747B6B3B62D6FABA6C845">
    <w:name w:val="FF4445CC0A7747B6B3B62D6FABA6C845"/>
    <w:rsid w:val="00D9617E"/>
  </w:style>
  <w:style w:type="paragraph" w:customStyle="1" w:styleId="D6DE60B27CE94ACD80F99B5FBBD176E14">
    <w:name w:val="D6DE60B27CE94ACD80F99B5FBBD176E14"/>
    <w:rsid w:val="00D9617E"/>
    <w:rPr>
      <w:rFonts w:eastAsiaTheme="minorHAnsi"/>
    </w:rPr>
  </w:style>
  <w:style w:type="paragraph" w:customStyle="1" w:styleId="9F44DC0DA2BA402981FE093FCE5D85CA">
    <w:name w:val="9F44DC0DA2BA402981FE093FCE5D85CA"/>
    <w:rsid w:val="00D9617E"/>
    <w:rPr>
      <w:rFonts w:eastAsiaTheme="minorHAnsi"/>
    </w:rPr>
  </w:style>
  <w:style w:type="paragraph" w:customStyle="1" w:styleId="05F6367B807E44649C3CE2B693FB52353">
    <w:name w:val="05F6367B807E44649C3CE2B693FB52353"/>
    <w:rsid w:val="00D9617E"/>
    <w:rPr>
      <w:rFonts w:eastAsiaTheme="minorHAnsi"/>
    </w:rPr>
  </w:style>
  <w:style w:type="paragraph" w:customStyle="1" w:styleId="D6DE60B27CE94ACD80F99B5FBBD176E15">
    <w:name w:val="D6DE60B27CE94ACD80F99B5FBBD176E15"/>
    <w:rsid w:val="00D9617E"/>
    <w:rPr>
      <w:rFonts w:eastAsiaTheme="minorHAnsi"/>
    </w:rPr>
  </w:style>
  <w:style w:type="paragraph" w:customStyle="1" w:styleId="9F44DC0DA2BA402981FE093FCE5D85CA1">
    <w:name w:val="9F44DC0DA2BA402981FE093FCE5D85CA1"/>
    <w:rsid w:val="00D9617E"/>
    <w:rPr>
      <w:rFonts w:eastAsiaTheme="minorHAnsi"/>
    </w:rPr>
  </w:style>
  <w:style w:type="paragraph" w:customStyle="1" w:styleId="05F6367B807E44649C3CE2B693FB52354">
    <w:name w:val="05F6367B807E44649C3CE2B693FB52354"/>
    <w:rsid w:val="00D9617E"/>
    <w:rPr>
      <w:rFonts w:eastAsiaTheme="minorHAnsi"/>
    </w:rPr>
  </w:style>
  <w:style w:type="paragraph" w:customStyle="1" w:styleId="D6DE60B27CE94ACD80F99B5FBBD176E16">
    <w:name w:val="D6DE60B27CE94ACD80F99B5FBBD176E16"/>
    <w:rsid w:val="00D9617E"/>
    <w:rPr>
      <w:rFonts w:eastAsiaTheme="minorHAnsi"/>
    </w:rPr>
  </w:style>
  <w:style w:type="paragraph" w:customStyle="1" w:styleId="9F44DC0DA2BA402981FE093FCE5D85CA2">
    <w:name w:val="9F44DC0DA2BA402981FE093FCE5D85CA2"/>
    <w:rsid w:val="00D9617E"/>
    <w:rPr>
      <w:rFonts w:eastAsiaTheme="minorHAnsi"/>
    </w:rPr>
  </w:style>
  <w:style w:type="paragraph" w:customStyle="1" w:styleId="05F6367B807E44649C3CE2B693FB52355">
    <w:name w:val="05F6367B807E44649C3CE2B693FB52355"/>
    <w:rsid w:val="00D9617E"/>
    <w:rPr>
      <w:rFonts w:eastAsiaTheme="minorHAnsi"/>
    </w:rPr>
  </w:style>
  <w:style w:type="paragraph" w:customStyle="1" w:styleId="A338F56DB4324BB2BFD5BCB481AC05E7">
    <w:name w:val="A338F56DB4324BB2BFD5BCB481AC05E7"/>
    <w:rsid w:val="00D9617E"/>
    <w:rPr>
      <w:rFonts w:eastAsiaTheme="minorHAnsi"/>
    </w:rPr>
  </w:style>
  <w:style w:type="paragraph" w:customStyle="1" w:styleId="F6E3B09BE7A6458A914167C209D4960A">
    <w:name w:val="F6E3B09BE7A6458A914167C209D4960A"/>
    <w:rsid w:val="00D9617E"/>
  </w:style>
  <w:style w:type="paragraph" w:customStyle="1" w:styleId="50B8428BAF9D4B64B160CADAF8F2694D">
    <w:name w:val="50B8428BAF9D4B64B160CADAF8F2694D"/>
    <w:rsid w:val="00D9617E"/>
  </w:style>
  <w:style w:type="paragraph" w:customStyle="1" w:styleId="D6DE60B27CE94ACD80F99B5FBBD176E17">
    <w:name w:val="D6DE60B27CE94ACD80F99B5FBBD176E17"/>
    <w:rsid w:val="00D9617E"/>
    <w:rPr>
      <w:rFonts w:eastAsiaTheme="minorHAnsi"/>
    </w:rPr>
  </w:style>
  <w:style w:type="paragraph" w:customStyle="1" w:styleId="9F44DC0DA2BA402981FE093FCE5D85CA3">
    <w:name w:val="9F44DC0DA2BA402981FE093FCE5D85CA3"/>
    <w:rsid w:val="00D9617E"/>
    <w:rPr>
      <w:rFonts w:eastAsiaTheme="minorHAnsi"/>
    </w:rPr>
  </w:style>
  <w:style w:type="paragraph" w:customStyle="1" w:styleId="05F6367B807E44649C3CE2B693FB52356">
    <w:name w:val="05F6367B807E44649C3CE2B693FB52356"/>
    <w:rsid w:val="00D9617E"/>
    <w:rPr>
      <w:rFonts w:eastAsiaTheme="minorHAnsi"/>
    </w:rPr>
  </w:style>
  <w:style w:type="paragraph" w:customStyle="1" w:styleId="50B8428BAF9D4B64B160CADAF8F2694D1">
    <w:name w:val="50B8428BAF9D4B64B160CADAF8F2694D1"/>
    <w:rsid w:val="00D9617E"/>
    <w:rPr>
      <w:rFonts w:eastAsiaTheme="minorHAnsi"/>
    </w:rPr>
  </w:style>
  <w:style w:type="paragraph" w:customStyle="1" w:styleId="448DAAC8D5444CDBAA099CF0C4E517EE">
    <w:name w:val="448DAAC8D5444CDBAA099CF0C4E517EE"/>
    <w:rsid w:val="00D9617E"/>
    <w:rPr>
      <w:rFonts w:eastAsiaTheme="minorHAnsi"/>
    </w:rPr>
  </w:style>
  <w:style w:type="paragraph" w:customStyle="1" w:styleId="D6DE60B27CE94ACD80F99B5FBBD176E18">
    <w:name w:val="D6DE60B27CE94ACD80F99B5FBBD176E18"/>
    <w:rsid w:val="00D9617E"/>
    <w:rPr>
      <w:rFonts w:eastAsiaTheme="minorHAnsi"/>
    </w:rPr>
  </w:style>
  <w:style w:type="paragraph" w:customStyle="1" w:styleId="9F44DC0DA2BA402981FE093FCE5D85CA4">
    <w:name w:val="9F44DC0DA2BA402981FE093FCE5D85CA4"/>
    <w:rsid w:val="00D9617E"/>
    <w:rPr>
      <w:rFonts w:eastAsiaTheme="minorHAnsi"/>
    </w:rPr>
  </w:style>
  <w:style w:type="paragraph" w:customStyle="1" w:styleId="05F6367B807E44649C3CE2B693FB52357">
    <w:name w:val="05F6367B807E44649C3CE2B693FB52357"/>
    <w:rsid w:val="00D9617E"/>
    <w:rPr>
      <w:rFonts w:eastAsiaTheme="minorHAnsi"/>
    </w:rPr>
  </w:style>
  <w:style w:type="paragraph" w:customStyle="1" w:styleId="50B8428BAF9D4B64B160CADAF8F2694D2">
    <w:name w:val="50B8428BAF9D4B64B160CADAF8F2694D2"/>
    <w:rsid w:val="00D9617E"/>
    <w:rPr>
      <w:rFonts w:eastAsiaTheme="minorHAnsi"/>
    </w:rPr>
  </w:style>
  <w:style w:type="paragraph" w:customStyle="1" w:styleId="448DAAC8D5444CDBAA099CF0C4E517EE1">
    <w:name w:val="448DAAC8D5444CDBAA099CF0C4E517EE1"/>
    <w:rsid w:val="00D9617E"/>
    <w:rPr>
      <w:rFonts w:eastAsiaTheme="minorHAnsi"/>
    </w:rPr>
  </w:style>
  <w:style w:type="paragraph" w:customStyle="1" w:styleId="D6DE60B27CE94ACD80F99B5FBBD176E19">
    <w:name w:val="D6DE60B27CE94ACD80F99B5FBBD176E19"/>
    <w:rsid w:val="00D9617E"/>
    <w:rPr>
      <w:rFonts w:eastAsiaTheme="minorHAnsi"/>
    </w:rPr>
  </w:style>
  <w:style w:type="paragraph" w:customStyle="1" w:styleId="9F44DC0DA2BA402981FE093FCE5D85CA5">
    <w:name w:val="9F44DC0DA2BA402981FE093FCE5D85CA5"/>
    <w:rsid w:val="00D9617E"/>
    <w:rPr>
      <w:rFonts w:eastAsiaTheme="minorHAnsi"/>
    </w:rPr>
  </w:style>
  <w:style w:type="paragraph" w:customStyle="1" w:styleId="05F6367B807E44649C3CE2B693FB52358">
    <w:name w:val="05F6367B807E44649C3CE2B693FB52358"/>
    <w:rsid w:val="00D9617E"/>
    <w:rPr>
      <w:rFonts w:eastAsiaTheme="minorHAnsi"/>
    </w:rPr>
  </w:style>
  <w:style w:type="paragraph" w:customStyle="1" w:styleId="50B8428BAF9D4B64B160CADAF8F2694D3">
    <w:name w:val="50B8428BAF9D4B64B160CADAF8F2694D3"/>
    <w:rsid w:val="00D9617E"/>
    <w:rPr>
      <w:rFonts w:eastAsiaTheme="minorHAnsi"/>
    </w:rPr>
  </w:style>
  <w:style w:type="paragraph" w:customStyle="1" w:styleId="448DAAC8D5444CDBAA099CF0C4E517EE2">
    <w:name w:val="448DAAC8D5444CDBAA099CF0C4E517EE2"/>
    <w:rsid w:val="00D9617E"/>
    <w:rPr>
      <w:rFonts w:eastAsiaTheme="minorHAnsi"/>
    </w:rPr>
  </w:style>
  <w:style w:type="paragraph" w:customStyle="1" w:styleId="D6DE60B27CE94ACD80F99B5FBBD176E110">
    <w:name w:val="D6DE60B27CE94ACD80F99B5FBBD176E110"/>
    <w:rsid w:val="00D9617E"/>
    <w:rPr>
      <w:rFonts w:eastAsiaTheme="minorHAnsi"/>
    </w:rPr>
  </w:style>
  <w:style w:type="paragraph" w:customStyle="1" w:styleId="7C37760C4E4D4F2DAE5624DB2C9A18E3">
    <w:name w:val="7C37760C4E4D4F2DAE5624DB2C9A18E3"/>
    <w:rsid w:val="00D9617E"/>
    <w:rPr>
      <w:rFonts w:eastAsiaTheme="minorHAnsi"/>
    </w:rPr>
  </w:style>
  <w:style w:type="paragraph" w:customStyle="1" w:styleId="05F6367B807E44649C3CE2B693FB52359">
    <w:name w:val="05F6367B807E44649C3CE2B693FB52359"/>
    <w:rsid w:val="00D9617E"/>
    <w:rPr>
      <w:rFonts w:eastAsiaTheme="minorHAnsi"/>
    </w:rPr>
  </w:style>
  <w:style w:type="paragraph" w:customStyle="1" w:styleId="50B8428BAF9D4B64B160CADAF8F2694D4">
    <w:name w:val="50B8428BAF9D4B64B160CADAF8F2694D4"/>
    <w:rsid w:val="00D9617E"/>
    <w:rPr>
      <w:rFonts w:eastAsiaTheme="minorHAnsi"/>
    </w:rPr>
  </w:style>
  <w:style w:type="paragraph" w:customStyle="1" w:styleId="448DAAC8D5444CDBAA099CF0C4E517EE3">
    <w:name w:val="448DAAC8D5444CDBAA099CF0C4E517EE3"/>
    <w:rsid w:val="00D9617E"/>
    <w:rPr>
      <w:rFonts w:eastAsiaTheme="minorHAnsi"/>
    </w:rPr>
  </w:style>
  <w:style w:type="paragraph" w:customStyle="1" w:styleId="2726EA77937046B6B80DB691A6510E19">
    <w:name w:val="2726EA77937046B6B80DB691A6510E19"/>
    <w:rsid w:val="00630B9F"/>
  </w:style>
  <w:style w:type="paragraph" w:customStyle="1" w:styleId="F43AFBC2749A4D6CB3E931124582A1F7">
    <w:name w:val="F43AFBC2749A4D6CB3E931124582A1F7"/>
    <w:rsid w:val="00630B9F"/>
  </w:style>
  <w:style w:type="paragraph" w:customStyle="1" w:styleId="E017E0C5DB9A49F6A53CFCBC7211AF81">
    <w:name w:val="E017E0C5DB9A49F6A53CFCBC7211AF81"/>
    <w:rsid w:val="00630B9F"/>
  </w:style>
  <w:style w:type="paragraph" w:customStyle="1" w:styleId="323E215920FF494A9C04F132FE2F4B06">
    <w:name w:val="323E215920FF494A9C04F132FE2F4B06"/>
    <w:rsid w:val="00630B9F"/>
  </w:style>
  <w:style w:type="paragraph" w:customStyle="1" w:styleId="D6DE60B27CE94ACD80F99B5FBBD176E111">
    <w:name w:val="D6DE60B27CE94ACD80F99B5FBBD176E111"/>
    <w:rsid w:val="00630B9F"/>
    <w:rPr>
      <w:rFonts w:eastAsiaTheme="minorHAnsi"/>
    </w:rPr>
  </w:style>
  <w:style w:type="paragraph" w:customStyle="1" w:styleId="2726EA77937046B6B80DB691A6510E191">
    <w:name w:val="2726EA77937046B6B80DB691A6510E191"/>
    <w:rsid w:val="00630B9F"/>
    <w:rPr>
      <w:rFonts w:eastAsiaTheme="minorHAnsi"/>
    </w:rPr>
  </w:style>
  <w:style w:type="paragraph" w:customStyle="1" w:styleId="F43AFBC2749A4D6CB3E931124582A1F71">
    <w:name w:val="F43AFBC2749A4D6CB3E931124582A1F71"/>
    <w:rsid w:val="00630B9F"/>
    <w:rPr>
      <w:rFonts w:eastAsiaTheme="minorHAnsi"/>
    </w:rPr>
  </w:style>
  <w:style w:type="paragraph" w:customStyle="1" w:styleId="E017E0C5DB9A49F6A53CFCBC7211AF811">
    <w:name w:val="E017E0C5DB9A49F6A53CFCBC7211AF811"/>
    <w:rsid w:val="00630B9F"/>
    <w:rPr>
      <w:rFonts w:eastAsiaTheme="minorHAnsi"/>
    </w:rPr>
  </w:style>
  <w:style w:type="paragraph" w:customStyle="1" w:styleId="323E215920FF494A9C04F132FE2F4B061">
    <w:name w:val="323E215920FF494A9C04F132FE2F4B061"/>
    <w:rsid w:val="00630B9F"/>
    <w:rPr>
      <w:rFonts w:eastAsiaTheme="minorHAnsi"/>
    </w:rPr>
  </w:style>
  <w:style w:type="paragraph" w:customStyle="1" w:styleId="4430D941264D43FE90359672F9824E9C">
    <w:name w:val="4430D941264D43FE90359672F9824E9C"/>
    <w:rsid w:val="004F427F"/>
  </w:style>
  <w:style w:type="paragraph" w:customStyle="1" w:styleId="3D3E1F3EC46A4D6B8868F7094AA4B9BB">
    <w:name w:val="3D3E1F3EC46A4D6B8868F7094AA4B9BB"/>
    <w:rsid w:val="004F427F"/>
  </w:style>
  <w:style w:type="paragraph" w:customStyle="1" w:styleId="D7B5432FFDD54EFBBED8F09E18764B27">
    <w:name w:val="D7B5432FFDD54EFBBED8F09E18764B27"/>
    <w:rsid w:val="004F427F"/>
  </w:style>
  <w:style w:type="paragraph" w:customStyle="1" w:styleId="66E699BBD8C046EC8B595605527BCC0A">
    <w:name w:val="66E699BBD8C046EC8B595605527BCC0A"/>
    <w:rsid w:val="00157898"/>
  </w:style>
  <w:style w:type="paragraph" w:customStyle="1" w:styleId="76416ADA8ED04C78A48751D5DDFBAD8C">
    <w:name w:val="76416ADA8ED04C78A48751D5DDFBAD8C"/>
    <w:rsid w:val="00157898"/>
  </w:style>
  <w:style w:type="paragraph" w:customStyle="1" w:styleId="4B921B1D628B47D9B3E9478410CA2061">
    <w:name w:val="4B921B1D628B47D9B3E9478410CA2061"/>
    <w:rsid w:val="00CC19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986"/>
    <w:rPr>
      <w:color w:val="808080"/>
    </w:rPr>
  </w:style>
  <w:style w:type="paragraph" w:customStyle="1" w:styleId="D6DE60B27CE94ACD80F99B5FBBD176E1">
    <w:name w:val="D6DE60B27CE94ACD80F99B5FBBD176E1"/>
    <w:rsid w:val="00D9617E"/>
    <w:rPr>
      <w:rFonts w:eastAsiaTheme="minorHAnsi"/>
    </w:rPr>
  </w:style>
  <w:style w:type="paragraph" w:customStyle="1" w:styleId="D6DE60B27CE94ACD80F99B5FBBD176E11">
    <w:name w:val="D6DE60B27CE94ACD80F99B5FBBD176E11"/>
    <w:rsid w:val="00D9617E"/>
    <w:rPr>
      <w:rFonts w:eastAsiaTheme="minorHAnsi"/>
    </w:rPr>
  </w:style>
  <w:style w:type="paragraph" w:customStyle="1" w:styleId="05F6367B807E44649C3CE2B693FB5235">
    <w:name w:val="05F6367B807E44649C3CE2B693FB5235"/>
    <w:rsid w:val="00D9617E"/>
    <w:rPr>
      <w:rFonts w:eastAsiaTheme="minorHAnsi"/>
    </w:rPr>
  </w:style>
  <w:style w:type="paragraph" w:customStyle="1" w:styleId="D6DE60B27CE94ACD80F99B5FBBD176E12">
    <w:name w:val="D6DE60B27CE94ACD80F99B5FBBD176E12"/>
    <w:rsid w:val="00D9617E"/>
    <w:rPr>
      <w:rFonts w:eastAsiaTheme="minorHAnsi"/>
    </w:rPr>
  </w:style>
  <w:style w:type="paragraph" w:customStyle="1" w:styleId="05F6367B807E44649C3CE2B693FB52351">
    <w:name w:val="05F6367B807E44649C3CE2B693FB52351"/>
    <w:rsid w:val="00D9617E"/>
    <w:rPr>
      <w:rFonts w:eastAsiaTheme="minorHAnsi"/>
    </w:rPr>
  </w:style>
  <w:style w:type="paragraph" w:customStyle="1" w:styleId="D6DE60B27CE94ACD80F99B5FBBD176E13">
    <w:name w:val="D6DE60B27CE94ACD80F99B5FBBD176E13"/>
    <w:rsid w:val="00D9617E"/>
    <w:rPr>
      <w:rFonts w:eastAsiaTheme="minorHAnsi"/>
    </w:rPr>
  </w:style>
  <w:style w:type="paragraph" w:customStyle="1" w:styleId="05F6367B807E44649C3CE2B693FB52352">
    <w:name w:val="05F6367B807E44649C3CE2B693FB52352"/>
    <w:rsid w:val="00D9617E"/>
    <w:rPr>
      <w:rFonts w:eastAsiaTheme="minorHAnsi"/>
    </w:rPr>
  </w:style>
  <w:style w:type="paragraph" w:customStyle="1" w:styleId="FF4445CC0A7747B6B3B62D6FABA6C845">
    <w:name w:val="FF4445CC0A7747B6B3B62D6FABA6C845"/>
    <w:rsid w:val="00D9617E"/>
  </w:style>
  <w:style w:type="paragraph" w:customStyle="1" w:styleId="D6DE60B27CE94ACD80F99B5FBBD176E14">
    <w:name w:val="D6DE60B27CE94ACD80F99B5FBBD176E14"/>
    <w:rsid w:val="00D9617E"/>
    <w:rPr>
      <w:rFonts w:eastAsiaTheme="minorHAnsi"/>
    </w:rPr>
  </w:style>
  <w:style w:type="paragraph" w:customStyle="1" w:styleId="9F44DC0DA2BA402981FE093FCE5D85CA">
    <w:name w:val="9F44DC0DA2BA402981FE093FCE5D85CA"/>
    <w:rsid w:val="00D9617E"/>
    <w:rPr>
      <w:rFonts w:eastAsiaTheme="minorHAnsi"/>
    </w:rPr>
  </w:style>
  <w:style w:type="paragraph" w:customStyle="1" w:styleId="05F6367B807E44649C3CE2B693FB52353">
    <w:name w:val="05F6367B807E44649C3CE2B693FB52353"/>
    <w:rsid w:val="00D9617E"/>
    <w:rPr>
      <w:rFonts w:eastAsiaTheme="minorHAnsi"/>
    </w:rPr>
  </w:style>
  <w:style w:type="paragraph" w:customStyle="1" w:styleId="D6DE60B27CE94ACD80F99B5FBBD176E15">
    <w:name w:val="D6DE60B27CE94ACD80F99B5FBBD176E15"/>
    <w:rsid w:val="00D9617E"/>
    <w:rPr>
      <w:rFonts w:eastAsiaTheme="minorHAnsi"/>
    </w:rPr>
  </w:style>
  <w:style w:type="paragraph" w:customStyle="1" w:styleId="9F44DC0DA2BA402981FE093FCE5D85CA1">
    <w:name w:val="9F44DC0DA2BA402981FE093FCE5D85CA1"/>
    <w:rsid w:val="00D9617E"/>
    <w:rPr>
      <w:rFonts w:eastAsiaTheme="minorHAnsi"/>
    </w:rPr>
  </w:style>
  <w:style w:type="paragraph" w:customStyle="1" w:styleId="05F6367B807E44649C3CE2B693FB52354">
    <w:name w:val="05F6367B807E44649C3CE2B693FB52354"/>
    <w:rsid w:val="00D9617E"/>
    <w:rPr>
      <w:rFonts w:eastAsiaTheme="minorHAnsi"/>
    </w:rPr>
  </w:style>
  <w:style w:type="paragraph" w:customStyle="1" w:styleId="D6DE60B27CE94ACD80F99B5FBBD176E16">
    <w:name w:val="D6DE60B27CE94ACD80F99B5FBBD176E16"/>
    <w:rsid w:val="00D9617E"/>
    <w:rPr>
      <w:rFonts w:eastAsiaTheme="minorHAnsi"/>
    </w:rPr>
  </w:style>
  <w:style w:type="paragraph" w:customStyle="1" w:styleId="9F44DC0DA2BA402981FE093FCE5D85CA2">
    <w:name w:val="9F44DC0DA2BA402981FE093FCE5D85CA2"/>
    <w:rsid w:val="00D9617E"/>
    <w:rPr>
      <w:rFonts w:eastAsiaTheme="minorHAnsi"/>
    </w:rPr>
  </w:style>
  <w:style w:type="paragraph" w:customStyle="1" w:styleId="05F6367B807E44649C3CE2B693FB52355">
    <w:name w:val="05F6367B807E44649C3CE2B693FB52355"/>
    <w:rsid w:val="00D9617E"/>
    <w:rPr>
      <w:rFonts w:eastAsiaTheme="minorHAnsi"/>
    </w:rPr>
  </w:style>
  <w:style w:type="paragraph" w:customStyle="1" w:styleId="A338F56DB4324BB2BFD5BCB481AC05E7">
    <w:name w:val="A338F56DB4324BB2BFD5BCB481AC05E7"/>
    <w:rsid w:val="00D9617E"/>
    <w:rPr>
      <w:rFonts w:eastAsiaTheme="minorHAnsi"/>
    </w:rPr>
  </w:style>
  <w:style w:type="paragraph" w:customStyle="1" w:styleId="F6E3B09BE7A6458A914167C209D4960A">
    <w:name w:val="F6E3B09BE7A6458A914167C209D4960A"/>
    <w:rsid w:val="00D9617E"/>
  </w:style>
  <w:style w:type="paragraph" w:customStyle="1" w:styleId="50B8428BAF9D4B64B160CADAF8F2694D">
    <w:name w:val="50B8428BAF9D4B64B160CADAF8F2694D"/>
    <w:rsid w:val="00D9617E"/>
  </w:style>
  <w:style w:type="paragraph" w:customStyle="1" w:styleId="D6DE60B27CE94ACD80F99B5FBBD176E17">
    <w:name w:val="D6DE60B27CE94ACD80F99B5FBBD176E17"/>
    <w:rsid w:val="00D9617E"/>
    <w:rPr>
      <w:rFonts w:eastAsiaTheme="minorHAnsi"/>
    </w:rPr>
  </w:style>
  <w:style w:type="paragraph" w:customStyle="1" w:styleId="9F44DC0DA2BA402981FE093FCE5D85CA3">
    <w:name w:val="9F44DC0DA2BA402981FE093FCE5D85CA3"/>
    <w:rsid w:val="00D9617E"/>
    <w:rPr>
      <w:rFonts w:eastAsiaTheme="minorHAnsi"/>
    </w:rPr>
  </w:style>
  <w:style w:type="paragraph" w:customStyle="1" w:styleId="05F6367B807E44649C3CE2B693FB52356">
    <w:name w:val="05F6367B807E44649C3CE2B693FB52356"/>
    <w:rsid w:val="00D9617E"/>
    <w:rPr>
      <w:rFonts w:eastAsiaTheme="minorHAnsi"/>
    </w:rPr>
  </w:style>
  <w:style w:type="paragraph" w:customStyle="1" w:styleId="50B8428BAF9D4B64B160CADAF8F2694D1">
    <w:name w:val="50B8428BAF9D4B64B160CADAF8F2694D1"/>
    <w:rsid w:val="00D9617E"/>
    <w:rPr>
      <w:rFonts w:eastAsiaTheme="minorHAnsi"/>
    </w:rPr>
  </w:style>
  <w:style w:type="paragraph" w:customStyle="1" w:styleId="448DAAC8D5444CDBAA099CF0C4E517EE">
    <w:name w:val="448DAAC8D5444CDBAA099CF0C4E517EE"/>
    <w:rsid w:val="00D9617E"/>
    <w:rPr>
      <w:rFonts w:eastAsiaTheme="minorHAnsi"/>
    </w:rPr>
  </w:style>
  <w:style w:type="paragraph" w:customStyle="1" w:styleId="D6DE60B27CE94ACD80F99B5FBBD176E18">
    <w:name w:val="D6DE60B27CE94ACD80F99B5FBBD176E18"/>
    <w:rsid w:val="00D9617E"/>
    <w:rPr>
      <w:rFonts w:eastAsiaTheme="minorHAnsi"/>
    </w:rPr>
  </w:style>
  <w:style w:type="paragraph" w:customStyle="1" w:styleId="9F44DC0DA2BA402981FE093FCE5D85CA4">
    <w:name w:val="9F44DC0DA2BA402981FE093FCE5D85CA4"/>
    <w:rsid w:val="00D9617E"/>
    <w:rPr>
      <w:rFonts w:eastAsiaTheme="minorHAnsi"/>
    </w:rPr>
  </w:style>
  <w:style w:type="paragraph" w:customStyle="1" w:styleId="05F6367B807E44649C3CE2B693FB52357">
    <w:name w:val="05F6367B807E44649C3CE2B693FB52357"/>
    <w:rsid w:val="00D9617E"/>
    <w:rPr>
      <w:rFonts w:eastAsiaTheme="minorHAnsi"/>
    </w:rPr>
  </w:style>
  <w:style w:type="paragraph" w:customStyle="1" w:styleId="50B8428BAF9D4B64B160CADAF8F2694D2">
    <w:name w:val="50B8428BAF9D4B64B160CADAF8F2694D2"/>
    <w:rsid w:val="00D9617E"/>
    <w:rPr>
      <w:rFonts w:eastAsiaTheme="minorHAnsi"/>
    </w:rPr>
  </w:style>
  <w:style w:type="paragraph" w:customStyle="1" w:styleId="448DAAC8D5444CDBAA099CF0C4E517EE1">
    <w:name w:val="448DAAC8D5444CDBAA099CF0C4E517EE1"/>
    <w:rsid w:val="00D9617E"/>
    <w:rPr>
      <w:rFonts w:eastAsiaTheme="minorHAnsi"/>
    </w:rPr>
  </w:style>
  <w:style w:type="paragraph" w:customStyle="1" w:styleId="D6DE60B27CE94ACD80F99B5FBBD176E19">
    <w:name w:val="D6DE60B27CE94ACD80F99B5FBBD176E19"/>
    <w:rsid w:val="00D9617E"/>
    <w:rPr>
      <w:rFonts w:eastAsiaTheme="minorHAnsi"/>
    </w:rPr>
  </w:style>
  <w:style w:type="paragraph" w:customStyle="1" w:styleId="9F44DC0DA2BA402981FE093FCE5D85CA5">
    <w:name w:val="9F44DC0DA2BA402981FE093FCE5D85CA5"/>
    <w:rsid w:val="00D9617E"/>
    <w:rPr>
      <w:rFonts w:eastAsiaTheme="minorHAnsi"/>
    </w:rPr>
  </w:style>
  <w:style w:type="paragraph" w:customStyle="1" w:styleId="05F6367B807E44649C3CE2B693FB52358">
    <w:name w:val="05F6367B807E44649C3CE2B693FB52358"/>
    <w:rsid w:val="00D9617E"/>
    <w:rPr>
      <w:rFonts w:eastAsiaTheme="minorHAnsi"/>
    </w:rPr>
  </w:style>
  <w:style w:type="paragraph" w:customStyle="1" w:styleId="50B8428BAF9D4B64B160CADAF8F2694D3">
    <w:name w:val="50B8428BAF9D4B64B160CADAF8F2694D3"/>
    <w:rsid w:val="00D9617E"/>
    <w:rPr>
      <w:rFonts w:eastAsiaTheme="minorHAnsi"/>
    </w:rPr>
  </w:style>
  <w:style w:type="paragraph" w:customStyle="1" w:styleId="448DAAC8D5444CDBAA099CF0C4E517EE2">
    <w:name w:val="448DAAC8D5444CDBAA099CF0C4E517EE2"/>
    <w:rsid w:val="00D9617E"/>
    <w:rPr>
      <w:rFonts w:eastAsiaTheme="minorHAnsi"/>
    </w:rPr>
  </w:style>
  <w:style w:type="paragraph" w:customStyle="1" w:styleId="D6DE60B27CE94ACD80F99B5FBBD176E110">
    <w:name w:val="D6DE60B27CE94ACD80F99B5FBBD176E110"/>
    <w:rsid w:val="00D9617E"/>
    <w:rPr>
      <w:rFonts w:eastAsiaTheme="minorHAnsi"/>
    </w:rPr>
  </w:style>
  <w:style w:type="paragraph" w:customStyle="1" w:styleId="7C37760C4E4D4F2DAE5624DB2C9A18E3">
    <w:name w:val="7C37760C4E4D4F2DAE5624DB2C9A18E3"/>
    <w:rsid w:val="00D9617E"/>
    <w:rPr>
      <w:rFonts w:eastAsiaTheme="minorHAnsi"/>
    </w:rPr>
  </w:style>
  <w:style w:type="paragraph" w:customStyle="1" w:styleId="05F6367B807E44649C3CE2B693FB52359">
    <w:name w:val="05F6367B807E44649C3CE2B693FB52359"/>
    <w:rsid w:val="00D9617E"/>
    <w:rPr>
      <w:rFonts w:eastAsiaTheme="minorHAnsi"/>
    </w:rPr>
  </w:style>
  <w:style w:type="paragraph" w:customStyle="1" w:styleId="50B8428BAF9D4B64B160CADAF8F2694D4">
    <w:name w:val="50B8428BAF9D4B64B160CADAF8F2694D4"/>
    <w:rsid w:val="00D9617E"/>
    <w:rPr>
      <w:rFonts w:eastAsiaTheme="minorHAnsi"/>
    </w:rPr>
  </w:style>
  <w:style w:type="paragraph" w:customStyle="1" w:styleId="448DAAC8D5444CDBAA099CF0C4E517EE3">
    <w:name w:val="448DAAC8D5444CDBAA099CF0C4E517EE3"/>
    <w:rsid w:val="00D9617E"/>
    <w:rPr>
      <w:rFonts w:eastAsiaTheme="minorHAnsi"/>
    </w:rPr>
  </w:style>
  <w:style w:type="paragraph" w:customStyle="1" w:styleId="2726EA77937046B6B80DB691A6510E19">
    <w:name w:val="2726EA77937046B6B80DB691A6510E19"/>
    <w:rsid w:val="00630B9F"/>
  </w:style>
  <w:style w:type="paragraph" w:customStyle="1" w:styleId="F43AFBC2749A4D6CB3E931124582A1F7">
    <w:name w:val="F43AFBC2749A4D6CB3E931124582A1F7"/>
    <w:rsid w:val="00630B9F"/>
  </w:style>
  <w:style w:type="paragraph" w:customStyle="1" w:styleId="E017E0C5DB9A49F6A53CFCBC7211AF81">
    <w:name w:val="E017E0C5DB9A49F6A53CFCBC7211AF81"/>
    <w:rsid w:val="00630B9F"/>
  </w:style>
  <w:style w:type="paragraph" w:customStyle="1" w:styleId="323E215920FF494A9C04F132FE2F4B06">
    <w:name w:val="323E215920FF494A9C04F132FE2F4B06"/>
    <w:rsid w:val="00630B9F"/>
  </w:style>
  <w:style w:type="paragraph" w:customStyle="1" w:styleId="D6DE60B27CE94ACD80F99B5FBBD176E111">
    <w:name w:val="D6DE60B27CE94ACD80F99B5FBBD176E111"/>
    <w:rsid w:val="00630B9F"/>
    <w:rPr>
      <w:rFonts w:eastAsiaTheme="minorHAnsi"/>
    </w:rPr>
  </w:style>
  <w:style w:type="paragraph" w:customStyle="1" w:styleId="2726EA77937046B6B80DB691A6510E191">
    <w:name w:val="2726EA77937046B6B80DB691A6510E191"/>
    <w:rsid w:val="00630B9F"/>
    <w:rPr>
      <w:rFonts w:eastAsiaTheme="minorHAnsi"/>
    </w:rPr>
  </w:style>
  <w:style w:type="paragraph" w:customStyle="1" w:styleId="F43AFBC2749A4D6CB3E931124582A1F71">
    <w:name w:val="F43AFBC2749A4D6CB3E931124582A1F71"/>
    <w:rsid w:val="00630B9F"/>
    <w:rPr>
      <w:rFonts w:eastAsiaTheme="minorHAnsi"/>
    </w:rPr>
  </w:style>
  <w:style w:type="paragraph" w:customStyle="1" w:styleId="E017E0C5DB9A49F6A53CFCBC7211AF811">
    <w:name w:val="E017E0C5DB9A49F6A53CFCBC7211AF811"/>
    <w:rsid w:val="00630B9F"/>
    <w:rPr>
      <w:rFonts w:eastAsiaTheme="minorHAnsi"/>
    </w:rPr>
  </w:style>
  <w:style w:type="paragraph" w:customStyle="1" w:styleId="323E215920FF494A9C04F132FE2F4B061">
    <w:name w:val="323E215920FF494A9C04F132FE2F4B061"/>
    <w:rsid w:val="00630B9F"/>
    <w:rPr>
      <w:rFonts w:eastAsiaTheme="minorHAnsi"/>
    </w:rPr>
  </w:style>
  <w:style w:type="paragraph" w:customStyle="1" w:styleId="4430D941264D43FE90359672F9824E9C">
    <w:name w:val="4430D941264D43FE90359672F9824E9C"/>
    <w:rsid w:val="004F427F"/>
  </w:style>
  <w:style w:type="paragraph" w:customStyle="1" w:styleId="3D3E1F3EC46A4D6B8868F7094AA4B9BB">
    <w:name w:val="3D3E1F3EC46A4D6B8868F7094AA4B9BB"/>
    <w:rsid w:val="004F427F"/>
  </w:style>
  <w:style w:type="paragraph" w:customStyle="1" w:styleId="D7B5432FFDD54EFBBED8F09E18764B27">
    <w:name w:val="D7B5432FFDD54EFBBED8F09E18764B27"/>
    <w:rsid w:val="004F427F"/>
  </w:style>
  <w:style w:type="paragraph" w:customStyle="1" w:styleId="66E699BBD8C046EC8B595605527BCC0A">
    <w:name w:val="66E699BBD8C046EC8B595605527BCC0A"/>
    <w:rsid w:val="00157898"/>
  </w:style>
  <w:style w:type="paragraph" w:customStyle="1" w:styleId="76416ADA8ED04C78A48751D5DDFBAD8C">
    <w:name w:val="76416ADA8ED04C78A48751D5DDFBAD8C"/>
    <w:rsid w:val="00157898"/>
  </w:style>
  <w:style w:type="paragraph" w:customStyle="1" w:styleId="4B921B1D628B47D9B3E9478410CA2061">
    <w:name w:val="4B921B1D628B47D9B3E9478410CA2061"/>
    <w:rsid w:val="00CC1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5160</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ALTA Best Practice 2</vt:lpstr>
    </vt:vector>
  </TitlesOfParts>
  <Company>INSERT LAW FIRM NAME HERE</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Best Practice 2</dc:title>
  <dc:subject>ALTA Best Practice 2</dc:subject>
  <dc:creator>Kathy Speight</dc:creator>
  <cp:keywords>ALTA Best Practice 2</cp:keywords>
  <cp:lastModifiedBy>IT</cp:lastModifiedBy>
  <cp:revision>8</cp:revision>
  <cp:lastPrinted>2014-08-10T16:50:00Z</cp:lastPrinted>
  <dcterms:created xsi:type="dcterms:W3CDTF">2015-04-26T17:10:00Z</dcterms:created>
  <dcterms:modified xsi:type="dcterms:W3CDTF">2015-04-29T02:01:00Z</dcterms:modified>
  <cp:category>ALTA Best Practices</cp:category>
</cp:coreProperties>
</file>